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CD98" w14:textId="38FA254F" w:rsidR="00F63D30" w:rsidRPr="006417AB" w:rsidRDefault="00E175F3" w:rsidP="002C1827">
      <w:pPr>
        <w:jc w:val="left"/>
        <w:rPr>
          <w:rFonts w:cstheme="minorHAnsi"/>
          <w:b/>
          <w:bCs/>
        </w:rPr>
      </w:pPr>
      <w:r>
        <w:rPr>
          <w:noProof/>
          <w:lang w:val="en-US"/>
        </w:rPr>
        <w:drawing>
          <wp:inline distT="0" distB="0" distL="0" distR="0" wp14:anchorId="4FB3537B" wp14:editId="1F0EBE0B">
            <wp:extent cx="1334530" cy="578728"/>
            <wp:effectExtent l="0" t="0" r="0" b="5715"/>
            <wp:docPr id="847129416" name="Picture 847129416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29416" name="Picture 1" descr="A blue and white logo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65" r="12500"/>
                    <a:stretch/>
                  </pic:blipFill>
                  <pic:spPr bwMode="auto">
                    <a:xfrm>
                      <a:off x="0" y="0"/>
                      <a:ext cx="1355306" cy="58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63D30" w:rsidRPr="006417AB">
        <w:rPr>
          <w:rFonts w:cstheme="minorHAnsi"/>
          <w:b/>
          <w:bCs/>
        </w:rPr>
        <w:t xml:space="preserve">  </w:t>
      </w:r>
      <w:r w:rsidR="00A6052A">
        <w:fldChar w:fldCharType="begin"/>
      </w:r>
      <w:r w:rsidR="00A6052A">
        <w:instrText xml:space="preserve"> INCLUDEPICTURE "/var/folders/8c/6lzp_5xd15j5k86jsgq1t9s80000gq/T/com.microsoft.Word/WebArchiveCopyPasteTempFiles/LTaokF+qxQAAAABJRU5ErkJggg==" \* MERGEFORMATINET </w:instrText>
      </w:r>
      <w:r w:rsidR="00A6052A">
        <w:fldChar w:fldCharType="end"/>
      </w:r>
    </w:p>
    <w:p w14:paraId="45803DDE" w14:textId="6D6E6118" w:rsidR="003A460F" w:rsidRPr="006417AB" w:rsidRDefault="003A460F">
      <w:pPr>
        <w:rPr>
          <w:rFonts w:cstheme="minorHAnsi"/>
        </w:rPr>
      </w:pPr>
    </w:p>
    <w:p w14:paraId="19CE35CD" w14:textId="651A5E65" w:rsidR="008B4427" w:rsidRDefault="008B4427">
      <w:pPr>
        <w:rPr>
          <w:rFonts w:cstheme="minorHAnsi"/>
        </w:rPr>
      </w:pPr>
    </w:p>
    <w:p w14:paraId="4FF039F9" w14:textId="1C6DF541" w:rsidR="00356757" w:rsidRPr="006417AB" w:rsidRDefault="00356757">
      <w:pPr>
        <w:rPr>
          <w:rFonts w:cstheme="minorHAnsi"/>
        </w:rPr>
      </w:pPr>
    </w:p>
    <w:p w14:paraId="5491ADA3" w14:textId="2CCA8C8B" w:rsidR="009225B1" w:rsidRPr="000C1A8E" w:rsidRDefault="001D208A" w:rsidP="009225B1">
      <w:pPr>
        <w:rPr>
          <w:sz w:val="22"/>
          <w:szCs w:val="22"/>
        </w:rPr>
      </w:pPr>
      <w:r>
        <w:rPr>
          <w:b/>
          <w:bCs/>
          <w:color w:val="0070C0"/>
          <w:sz w:val="22"/>
          <w:szCs w:val="22"/>
        </w:rPr>
        <w:t>NAŠI MEDIJI</w:t>
      </w:r>
    </w:p>
    <w:p w14:paraId="6EFC1DC0" w14:textId="5EA2F25F" w:rsidR="0036700C" w:rsidRDefault="0036700C" w:rsidP="00C76CD4">
      <w:pPr>
        <w:rPr>
          <w:sz w:val="22"/>
          <w:szCs w:val="22"/>
        </w:rPr>
      </w:pPr>
      <w:r w:rsidRPr="0036700C">
        <w:rPr>
          <w:sz w:val="22"/>
          <w:szCs w:val="22"/>
        </w:rPr>
        <w:t>Inicijativa za unapređenje medijske pismenosti, dijalog i aktivizam</w:t>
      </w:r>
      <w:r>
        <w:rPr>
          <w:sz w:val="22"/>
          <w:szCs w:val="22"/>
        </w:rPr>
        <w:t>.</w:t>
      </w:r>
    </w:p>
    <w:p w14:paraId="128A17F7" w14:textId="5D0B7F26" w:rsidR="00C76CD4" w:rsidRPr="00FA7CA1" w:rsidRDefault="00C76CD4" w:rsidP="00C76CD4">
      <w:pPr>
        <w:rPr>
          <w:b/>
          <w:bCs/>
          <w:sz w:val="32"/>
          <w:szCs w:val="30"/>
        </w:rPr>
      </w:pPr>
      <w:r w:rsidRPr="00FA7CA1">
        <w:rPr>
          <w:b/>
          <w:bCs/>
          <w:color w:val="808080" w:themeColor="background1" w:themeShade="80"/>
          <w:sz w:val="21"/>
          <w:szCs w:val="26"/>
        </w:rPr>
        <w:t xml:space="preserve">ACT - </w:t>
      </w:r>
      <w:r w:rsidR="001D208A" w:rsidRPr="001D208A">
        <w:rPr>
          <w:b/>
          <w:bCs/>
          <w:color w:val="808080" w:themeColor="background1" w:themeShade="80"/>
          <w:sz w:val="21"/>
          <w:szCs w:val="26"/>
        </w:rPr>
        <w:t xml:space="preserve">Podrška OCD u </w:t>
      </w:r>
      <w:r w:rsidR="0036700C">
        <w:rPr>
          <w:b/>
          <w:bCs/>
          <w:color w:val="808080" w:themeColor="background1" w:themeShade="80"/>
          <w:sz w:val="21"/>
          <w:szCs w:val="26"/>
        </w:rPr>
        <w:t>MIP</w:t>
      </w:r>
      <w:r w:rsidR="001D208A" w:rsidRPr="001D208A">
        <w:rPr>
          <w:b/>
          <w:bCs/>
          <w:color w:val="808080" w:themeColor="background1" w:themeShade="80"/>
          <w:sz w:val="21"/>
          <w:szCs w:val="26"/>
        </w:rPr>
        <w:t xml:space="preserve"> i medijskom aktivizmu</w:t>
      </w:r>
    </w:p>
    <w:p w14:paraId="606E71EB" w14:textId="77777777" w:rsidR="00E22FEB" w:rsidRDefault="00E22FEB" w:rsidP="00F61411">
      <w:pPr>
        <w:rPr>
          <w:sz w:val="24"/>
          <w:szCs w:val="30"/>
        </w:rPr>
      </w:pPr>
    </w:p>
    <w:p w14:paraId="32705306" w14:textId="6FA1FCC8" w:rsidR="00E22FEB" w:rsidRDefault="00E22FEB" w:rsidP="00F61411">
      <w:pPr>
        <w:rPr>
          <w:sz w:val="24"/>
          <w:szCs w:val="30"/>
        </w:rPr>
      </w:pPr>
    </w:p>
    <w:p w14:paraId="0563BC61" w14:textId="77777777" w:rsidR="00D43C21" w:rsidRDefault="00D43C21">
      <w:pPr>
        <w:rPr>
          <w:sz w:val="28"/>
          <w:szCs w:val="32"/>
        </w:rPr>
      </w:pPr>
    </w:p>
    <w:p w14:paraId="3517F7D9" w14:textId="61E28E11" w:rsidR="008B4427" w:rsidRPr="00F74B02" w:rsidRDefault="001D208A">
      <w:pPr>
        <w:rPr>
          <w:sz w:val="28"/>
          <w:szCs w:val="32"/>
        </w:rPr>
      </w:pPr>
      <w:r>
        <w:rPr>
          <w:sz w:val="28"/>
          <w:szCs w:val="32"/>
        </w:rPr>
        <w:t xml:space="preserve">Izvještajna forma </w:t>
      </w:r>
    </w:p>
    <w:p w14:paraId="0EC5B7BD" w14:textId="3C1007E3" w:rsidR="00F74B02" w:rsidRPr="00F74B02" w:rsidRDefault="001D208A" w:rsidP="00F74B02">
      <w:pPr>
        <w:rPr>
          <w:color w:val="0070C0"/>
          <w:sz w:val="36"/>
          <w:szCs w:val="36"/>
        </w:rPr>
      </w:pPr>
      <w:r w:rsidRPr="009F4BB5">
        <w:rPr>
          <w:color w:val="0070C0"/>
          <w:sz w:val="36"/>
          <w:szCs w:val="36"/>
        </w:rPr>
        <w:t>Periodični</w:t>
      </w:r>
      <w:r w:rsidR="004623FA" w:rsidRPr="009F4BB5">
        <w:rPr>
          <w:color w:val="0070C0"/>
          <w:sz w:val="36"/>
          <w:szCs w:val="36"/>
        </w:rPr>
        <w:t>/</w:t>
      </w:r>
      <w:r w:rsidRPr="009F4BB5">
        <w:t xml:space="preserve"> </w:t>
      </w:r>
      <w:r w:rsidRPr="009F4BB5">
        <w:rPr>
          <w:color w:val="0070C0"/>
          <w:sz w:val="36"/>
          <w:szCs w:val="36"/>
        </w:rPr>
        <w:t>Završni izveštaj</w:t>
      </w:r>
    </w:p>
    <w:p w14:paraId="2D7D3096" w14:textId="064A3215" w:rsidR="00FC7207" w:rsidRDefault="00FC7207">
      <w:pPr>
        <w:rPr>
          <w:rFonts w:cstheme="minorHAnsi"/>
          <w:color w:val="000000" w:themeColor="text1"/>
          <w:sz w:val="40"/>
          <w:szCs w:val="44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D32104" w:rsidRPr="00D32104" w14:paraId="2328A04D" w14:textId="77777777" w:rsidTr="001D208A">
        <w:tc>
          <w:tcPr>
            <w:tcW w:w="2689" w:type="dxa"/>
          </w:tcPr>
          <w:p w14:paraId="1CB83363" w14:textId="2D4D4C91" w:rsidR="00D32104" w:rsidRPr="00D32104" w:rsidRDefault="001D208A" w:rsidP="004E01D5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r w:rsidRPr="001D208A">
              <w:rPr>
                <w:rFonts w:ascii="Calibri" w:hAnsi="Calibri" w:cs="Calibri"/>
                <w:szCs w:val="20"/>
              </w:rPr>
              <w:t>Naziv organizacije primaoca pod-granta</w:t>
            </w:r>
          </w:p>
        </w:tc>
        <w:tc>
          <w:tcPr>
            <w:tcW w:w="6321" w:type="dxa"/>
          </w:tcPr>
          <w:p w14:paraId="619819F4" w14:textId="77777777" w:rsidR="00D32104" w:rsidRPr="00D32104" w:rsidRDefault="00D32104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D32104" w:rsidRPr="00D32104" w14:paraId="2BBF5ABD" w14:textId="77777777" w:rsidTr="001D208A">
        <w:tc>
          <w:tcPr>
            <w:tcW w:w="2689" w:type="dxa"/>
          </w:tcPr>
          <w:p w14:paraId="689A6AB5" w14:textId="10ECBDAA" w:rsidR="00D32104" w:rsidRPr="00D32104" w:rsidRDefault="001D208A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Naziv projekta</w:t>
            </w:r>
          </w:p>
        </w:tc>
        <w:tc>
          <w:tcPr>
            <w:tcW w:w="6321" w:type="dxa"/>
          </w:tcPr>
          <w:p w14:paraId="248209D1" w14:textId="77777777" w:rsidR="00D32104" w:rsidRPr="00D32104" w:rsidRDefault="00D32104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1E0597" w:rsidRPr="00D32104" w14:paraId="16821308" w14:textId="77777777" w:rsidTr="001D208A">
        <w:tc>
          <w:tcPr>
            <w:tcW w:w="2689" w:type="dxa"/>
          </w:tcPr>
          <w:p w14:paraId="69A5E141" w14:textId="16838392" w:rsidR="001E0597" w:rsidRPr="00D32104" w:rsidRDefault="001D208A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Broj ugovora </w:t>
            </w:r>
          </w:p>
        </w:tc>
        <w:tc>
          <w:tcPr>
            <w:tcW w:w="6321" w:type="dxa"/>
          </w:tcPr>
          <w:p w14:paraId="1BBF573A" w14:textId="77777777" w:rsidR="001E0597" w:rsidRPr="00D32104" w:rsidRDefault="001E0597" w:rsidP="004E01D5">
            <w:pPr>
              <w:spacing w:before="0" w:afterLines="60" w:after="144"/>
              <w:rPr>
                <w:rFonts w:ascii="Calibri" w:hAnsi="Calibri" w:cs="Calibri"/>
                <w:szCs w:val="20"/>
              </w:rPr>
            </w:pPr>
          </w:p>
        </w:tc>
      </w:tr>
      <w:tr w:rsidR="00FA5035" w:rsidRPr="00D32104" w14:paraId="2008EB10" w14:textId="77777777" w:rsidTr="001D208A">
        <w:tc>
          <w:tcPr>
            <w:tcW w:w="2689" w:type="dxa"/>
          </w:tcPr>
          <w:p w14:paraId="6283F7BC" w14:textId="24818EAF" w:rsidR="00C06E01" w:rsidRPr="00D32104" w:rsidRDefault="001D208A" w:rsidP="004E01D5">
            <w:pPr>
              <w:spacing w:before="0" w:afterLines="60" w:after="144"/>
              <w:jc w:val="lef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Period obuhvaćen izvještajem</w:t>
            </w:r>
          </w:p>
        </w:tc>
        <w:tc>
          <w:tcPr>
            <w:tcW w:w="6321" w:type="dxa"/>
          </w:tcPr>
          <w:p w14:paraId="7BC3C27B" w14:textId="511AB984" w:rsidR="00C06E01" w:rsidRPr="00D32104" w:rsidRDefault="004E01D5" w:rsidP="004E01D5">
            <w:pPr>
              <w:spacing w:before="0" w:afterLines="60" w:after="144"/>
              <w:jc w:val="left"/>
              <w:rPr>
                <w:rFonts w:ascii="Calibri" w:eastAsia="Times New Roman" w:hAnsi="Calibri" w:cs="Calibri"/>
                <w:color w:val="000000" w:themeColor="text1"/>
                <w:szCs w:val="20"/>
                <w:lang w:eastAsia="en-GB"/>
              </w:rPr>
            </w:pPr>
            <w:r w:rsidRPr="004E01D5">
              <w:rPr>
                <w:rFonts w:ascii="Calibri" w:hAnsi="Calibri" w:cs="Calibri"/>
                <w:szCs w:val="20"/>
                <w:highlight w:val="lightGray"/>
              </w:rPr>
              <w:t>&lt;</w:t>
            </w:r>
            <w:r w:rsidR="001D208A">
              <w:rPr>
                <w:rFonts w:ascii="Calibri" w:hAnsi="Calibri" w:cs="Calibri"/>
                <w:szCs w:val="20"/>
                <w:highlight w:val="lightGray"/>
              </w:rPr>
              <w:t>Datum početka</w:t>
            </w:r>
            <w:r w:rsidRPr="004E01D5">
              <w:rPr>
                <w:rFonts w:ascii="Calibri" w:hAnsi="Calibri" w:cs="Calibri"/>
                <w:szCs w:val="20"/>
                <w:highlight w:val="lightGray"/>
              </w:rPr>
              <w:t>&gt; - &lt;</w:t>
            </w:r>
            <w:r w:rsidR="001D208A">
              <w:rPr>
                <w:rFonts w:ascii="Calibri" w:hAnsi="Calibri" w:cs="Calibri"/>
                <w:szCs w:val="20"/>
                <w:highlight w:val="lightGray"/>
              </w:rPr>
              <w:t>Datum kraja</w:t>
            </w:r>
            <w:r w:rsidRPr="004E01D5">
              <w:rPr>
                <w:rFonts w:ascii="Calibri" w:hAnsi="Calibri" w:cs="Calibri"/>
                <w:szCs w:val="20"/>
                <w:highlight w:val="lightGray"/>
              </w:rPr>
              <w:t>&gt;</w:t>
            </w:r>
          </w:p>
        </w:tc>
      </w:tr>
    </w:tbl>
    <w:p w14:paraId="338DB157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D082669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CE163D0" w14:textId="491D3678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2F14C94" w14:textId="77777777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FC52E6D" w14:textId="319E8B86" w:rsidR="001B07D2" w:rsidRDefault="001B07D2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4A2EE26D" w14:textId="26BCB35E" w:rsidR="00A33E30" w:rsidRDefault="00A33E30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3039ED53" w14:textId="22D817A5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24F7E6A0" w14:textId="1751EA8F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111A37A7" w14:textId="1F4CBB26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225E307" w14:textId="62836014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509C59E" w14:textId="42EF1CE2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6A33E5D0" w14:textId="4307081D" w:rsidR="003D70E9" w:rsidRDefault="003D70E9" w:rsidP="00A33E30">
      <w:pPr>
        <w:pStyle w:val="Footer"/>
        <w:ind w:right="360"/>
        <w:jc w:val="left"/>
        <w:rPr>
          <w:rFonts w:cstheme="minorHAnsi"/>
          <w:sz w:val="16"/>
          <w:szCs w:val="16"/>
        </w:rPr>
      </w:pPr>
    </w:p>
    <w:p w14:paraId="05A85789" w14:textId="1ABBFBFD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2D7A37EB" w14:textId="0EE26008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27E56722" w14:textId="2F8208AA" w:rsidR="004E01D5" w:rsidRDefault="004E01D5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6C9A94F6" w14:textId="0999B9F4" w:rsidR="00A33E30" w:rsidRDefault="00A33E30" w:rsidP="00A33E30">
      <w:pPr>
        <w:pStyle w:val="Footer"/>
        <w:ind w:right="360"/>
        <w:jc w:val="left"/>
        <w:rPr>
          <w:rFonts w:cstheme="minorHAnsi"/>
          <w:color w:val="808080" w:themeColor="background1" w:themeShade="80"/>
          <w:sz w:val="18"/>
          <w:szCs w:val="18"/>
        </w:rPr>
      </w:pPr>
    </w:p>
    <w:p w14:paraId="713CCAD9" w14:textId="5DB4601E" w:rsidR="009E5B22" w:rsidRDefault="005D2583">
      <w:pPr>
        <w:spacing w:before="0" w:after="0"/>
        <w:jc w:val="left"/>
        <w:rPr>
          <w:rFonts w:cstheme="minorHAnsi"/>
          <w:color w:val="808080" w:themeColor="background1" w:themeShade="80"/>
          <w:sz w:val="18"/>
          <w:szCs w:val="18"/>
        </w:rPr>
      </w:pPr>
      <w:r>
        <w:rPr>
          <w:rFonts w:cstheme="minorHAnsi"/>
          <w:noProof/>
          <w:color w:val="808080" w:themeColor="background1" w:themeShade="8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EAD10C4" wp14:editId="4EDB1C66">
            <wp:simplePos x="0" y="0"/>
            <wp:positionH relativeFrom="margin">
              <wp:align>right</wp:align>
            </wp:positionH>
            <wp:positionV relativeFrom="paragraph">
              <wp:posOffset>455295</wp:posOffset>
            </wp:positionV>
            <wp:extent cx="1188720" cy="1195070"/>
            <wp:effectExtent l="0" t="0" r="0" b="5080"/>
            <wp:wrapNone/>
            <wp:docPr id="1819174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222A">
        <w:rPr>
          <w:rFonts w:cstheme="minorHAnsi"/>
          <w:noProof/>
          <w:color w:val="808080" w:themeColor="background1" w:themeShade="8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2A4F7C42" wp14:editId="48E641C2">
            <wp:simplePos x="0" y="0"/>
            <wp:positionH relativeFrom="margin">
              <wp:align>left</wp:align>
            </wp:positionH>
            <wp:positionV relativeFrom="paragraph">
              <wp:posOffset>731520</wp:posOffset>
            </wp:positionV>
            <wp:extent cx="2705478" cy="666843"/>
            <wp:effectExtent l="0" t="0" r="0" b="0"/>
            <wp:wrapNone/>
            <wp:docPr id="115108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08898" name="Picture 11510889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B22">
        <w:rPr>
          <w:rFonts w:cstheme="minorHAnsi"/>
          <w:color w:val="808080" w:themeColor="background1" w:themeShade="80"/>
          <w:sz w:val="18"/>
          <w:szCs w:val="18"/>
        </w:rPr>
        <w:br w:type="page"/>
      </w:r>
    </w:p>
    <w:p w14:paraId="4759294A" w14:textId="550E1066" w:rsidR="004F7021" w:rsidRPr="00CB18C3" w:rsidRDefault="004F7021" w:rsidP="009E5B22">
      <w:pPr>
        <w:pStyle w:val="Heading1"/>
      </w:pPr>
      <w:bookmarkStart w:id="0" w:name="_Toc45457402"/>
      <w:bookmarkStart w:id="1" w:name="_Toc39241387"/>
      <w:bookmarkStart w:id="2" w:name="_Toc45360621"/>
      <w:r w:rsidRPr="00CB18C3">
        <w:lastRenderedPageBreak/>
        <w:t xml:space="preserve">1. </w:t>
      </w:r>
      <w:bookmarkEnd w:id="0"/>
      <w:bookmarkEnd w:id="1"/>
      <w:bookmarkEnd w:id="2"/>
      <w:r w:rsidR="001D208A" w:rsidRPr="001D208A">
        <w:t>Napredak projekta</w:t>
      </w:r>
    </w:p>
    <w:p w14:paraId="045A11FB" w14:textId="462CB617" w:rsidR="00DB5865" w:rsidRDefault="008F2FBD" w:rsidP="008F2FBD">
      <w:pPr>
        <w:pStyle w:val="Heading2"/>
        <w:rPr>
          <w:lang w:eastAsia="en-GB"/>
        </w:rPr>
      </w:pPr>
      <w:bookmarkStart w:id="3" w:name="_Toc45457403"/>
      <w:r>
        <w:rPr>
          <w:lang w:eastAsia="en-GB"/>
        </w:rPr>
        <w:t>1.1</w:t>
      </w:r>
      <w:r w:rsidR="000A3E9D">
        <w:rPr>
          <w:lang w:eastAsia="en-GB"/>
        </w:rPr>
        <w:t>.</w:t>
      </w:r>
      <w:bookmarkEnd w:id="3"/>
      <w:r w:rsidR="004651E8">
        <w:rPr>
          <w:lang w:eastAsia="en-GB"/>
        </w:rPr>
        <w:t xml:space="preserve"> </w:t>
      </w:r>
      <w:r w:rsidR="001D208A" w:rsidRPr="001D208A">
        <w:rPr>
          <w:lang w:eastAsia="en-GB"/>
        </w:rPr>
        <w:t xml:space="preserve">Aktivnosti, </w:t>
      </w:r>
      <w:r w:rsidR="001D208A">
        <w:rPr>
          <w:lang w:eastAsia="en-GB"/>
        </w:rPr>
        <w:t>autputi</w:t>
      </w:r>
      <w:r w:rsidR="001D208A" w:rsidRPr="001D208A">
        <w:rPr>
          <w:lang w:eastAsia="en-GB"/>
        </w:rPr>
        <w:t>, rezultati</w:t>
      </w:r>
    </w:p>
    <w:p w14:paraId="4F84A9CC" w14:textId="15DFF07A" w:rsidR="003D391D" w:rsidRDefault="009E1B4C" w:rsidP="00781819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>1.1.</w:t>
      </w:r>
      <w:r w:rsidR="00303C8D">
        <w:rPr>
          <w:rFonts w:ascii="Calibri Light" w:hAnsi="Calibri Light" w:cs="Calibri Light"/>
          <w:i/>
          <w:iCs/>
          <w:color w:val="0070C0"/>
          <w:szCs w:val="18"/>
        </w:rPr>
        <w:t xml:space="preserve">1. </w:t>
      </w:r>
      <w:r w:rsidR="001D208A" w:rsidRPr="001D208A">
        <w:rPr>
          <w:rFonts w:ascii="Calibri Light" w:hAnsi="Calibri Light" w:cs="Calibri Light"/>
          <w:i/>
          <w:iCs/>
          <w:color w:val="0070C0"/>
          <w:szCs w:val="18"/>
        </w:rPr>
        <w:t>Prenesite nazive aktivnosti i planirane rezultate iz opisa projekta (Aneks 1 Ugovora o pod-grantiranju) u donju tabelu. Pružite sažete informacije o tome šta je postignuto u ovom izvještajnom periodu. Popunite postignute ciljne</w:t>
      </w:r>
      <w:r w:rsidR="00BF12BA">
        <w:rPr>
          <w:rFonts w:ascii="Calibri Light" w:hAnsi="Calibri Light" w:cs="Calibri Light"/>
          <w:i/>
          <w:iCs/>
          <w:color w:val="0070C0"/>
          <w:szCs w:val="18"/>
        </w:rPr>
        <w:t xml:space="preserve"> i</w:t>
      </w:r>
      <w:r w:rsidR="001D208A" w:rsidRPr="001D208A">
        <w:rPr>
          <w:rFonts w:ascii="Calibri Light" w:hAnsi="Calibri Light" w:cs="Calibri Light"/>
          <w:i/>
          <w:iCs/>
          <w:color w:val="0070C0"/>
          <w:szCs w:val="18"/>
        </w:rPr>
        <w:t xml:space="preserve"> vr</w:t>
      </w:r>
      <w:r w:rsidR="00BF12BA">
        <w:rPr>
          <w:rFonts w:ascii="Calibri Light" w:hAnsi="Calibri Light" w:cs="Calibri Light"/>
          <w:i/>
          <w:iCs/>
          <w:color w:val="0070C0"/>
          <w:szCs w:val="18"/>
        </w:rPr>
        <w:t>ij</w:t>
      </w:r>
      <w:r w:rsidR="001D208A" w:rsidRPr="001D208A">
        <w:rPr>
          <w:rFonts w:ascii="Calibri Light" w:hAnsi="Calibri Light" w:cs="Calibri Light"/>
          <w:i/>
          <w:iCs/>
          <w:color w:val="0070C0"/>
          <w:szCs w:val="18"/>
        </w:rPr>
        <w:t>ednosti.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28"/>
        <w:gridCol w:w="1472"/>
        <w:gridCol w:w="971"/>
        <w:gridCol w:w="642"/>
        <w:gridCol w:w="636"/>
        <w:gridCol w:w="635"/>
        <w:gridCol w:w="1026"/>
      </w:tblGrid>
      <w:tr w:rsidR="00566D79" w:rsidRPr="00BF5336" w14:paraId="719BC753" w14:textId="3C21DC23" w:rsidTr="005A2F4C">
        <w:tc>
          <w:tcPr>
            <w:tcW w:w="2043" w:type="pct"/>
          </w:tcPr>
          <w:p w14:paraId="6165244C" w14:textId="07B1AADF" w:rsidR="00566D79" w:rsidRPr="00A054C6" w:rsidRDefault="00BF12BA" w:rsidP="003350BA">
            <w:pPr>
              <w:spacing w:before="0" w:after="60"/>
              <w:jc w:val="left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Opis implementiranih aktivnosti</w:t>
            </w:r>
          </w:p>
          <w:p w14:paraId="240E5A88" w14:textId="67EF521A" w:rsidR="00566D79" w:rsidRPr="00141273" w:rsidRDefault="00566D79" w:rsidP="003350BA">
            <w:pPr>
              <w:spacing w:before="0" w:after="60"/>
              <w:jc w:val="left"/>
              <w:rPr>
                <w:i/>
                <w:iCs/>
                <w:sz w:val="18"/>
                <w:szCs w:val="18"/>
              </w:rPr>
            </w:pPr>
            <w:r w:rsidRPr="00141273">
              <w:rPr>
                <w:i/>
                <w:iCs/>
                <w:sz w:val="18"/>
                <w:szCs w:val="18"/>
              </w:rPr>
              <w:t>(</w:t>
            </w:r>
            <w:r w:rsidR="00BF12BA">
              <w:rPr>
                <w:i/>
                <w:iCs/>
                <w:sz w:val="18"/>
                <w:szCs w:val="18"/>
              </w:rPr>
              <w:t>Maksimum 150 riječi po aktivnosti</w:t>
            </w:r>
            <w:r w:rsidRPr="00141273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46" w:type="pct"/>
          </w:tcPr>
          <w:p w14:paraId="55025259" w14:textId="69C55CC0" w:rsidR="00566D79" w:rsidRPr="00A054C6" w:rsidRDefault="00BF12BA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Autout</w:t>
            </w:r>
          </w:p>
        </w:tc>
        <w:tc>
          <w:tcPr>
            <w:tcW w:w="450" w:type="pct"/>
          </w:tcPr>
          <w:p w14:paraId="0D19314E" w14:textId="538EB31F" w:rsidR="00566D79" w:rsidRPr="005A2F4C" w:rsidRDefault="00BF12BA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Planirana vrijednost </w:t>
            </w:r>
          </w:p>
        </w:tc>
        <w:tc>
          <w:tcPr>
            <w:tcW w:w="1148" w:type="pct"/>
            <w:gridSpan w:val="3"/>
          </w:tcPr>
          <w:p w14:paraId="64420338" w14:textId="3D247590" w:rsidR="00566D79" w:rsidRPr="005A2F4C" w:rsidRDefault="00BF12BA" w:rsidP="005A2F4C">
            <w:pPr>
              <w:spacing w:before="0" w:after="60"/>
              <w:jc w:val="left"/>
              <w:rPr>
                <w:b/>
                <w:bCs/>
                <w:sz w:val="18"/>
                <w:szCs w:val="18"/>
              </w:rPr>
            </w:pPr>
            <w:r w:rsidRPr="00BF12BA">
              <w:rPr>
                <w:b/>
                <w:bCs/>
                <w:sz w:val="18"/>
                <w:szCs w:val="18"/>
              </w:rPr>
              <w:t>Ostvareno u izveštajnom periodu (</w:t>
            </w:r>
            <w:r>
              <w:rPr>
                <w:b/>
                <w:bCs/>
                <w:sz w:val="18"/>
                <w:szCs w:val="18"/>
              </w:rPr>
              <w:t>I</w:t>
            </w:r>
            <w:r w:rsidRPr="00BF12BA">
              <w:rPr>
                <w:b/>
                <w:bCs/>
                <w:sz w:val="18"/>
                <w:szCs w:val="18"/>
              </w:rPr>
              <w:t>P)</w:t>
            </w:r>
          </w:p>
        </w:tc>
        <w:tc>
          <w:tcPr>
            <w:tcW w:w="513" w:type="pct"/>
          </w:tcPr>
          <w:p w14:paraId="7A06F411" w14:textId="337AEC43" w:rsidR="00566D79" w:rsidRPr="005A2F4C" w:rsidRDefault="00BF12BA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  <w:r w:rsidRPr="00BF12BA">
              <w:rPr>
                <w:b/>
                <w:bCs/>
                <w:sz w:val="18"/>
                <w:szCs w:val="18"/>
              </w:rPr>
              <w:t>Ukupno postignuto</w:t>
            </w:r>
          </w:p>
        </w:tc>
      </w:tr>
      <w:tr w:rsidR="00566D79" w:rsidRPr="00BF5336" w14:paraId="7BC61CC4" w14:textId="77777777" w:rsidTr="00566D79">
        <w:tc>
          <w:tcPr>
            <w:tcW w:w="2043" w:type="pct"/>
          </w:tcPr>
          <w:p w14:paraId="4AB1D5BC" w14:textId="77777777" w:rsidR="000D1D9E" w:rsidRPr="00A054C6" w:rsidRDefault="000D1D9E" w:rsidP="003350BA">
            <w:pPr>
              <w:spacing w:before="0" w:after="60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846" w:type="pct"/>
          </w:tcPr>
          <w:p w14:paraId="23616830" w14:textId="77777777" w:rsidR="000D1D9E" w:rsidRPr="00A054C6" w:rsidRDefault="000D1D9E" w:rsidP="003350BA">
            <w:pPr>
              <w:spacing w:before="0" w:after="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</w:tcPr>
          <w:p w14:paraId="6AE6B993" w14:textId="77777777" w:rsidR="000D1D9E" w:rsidRPr="00BF5336" w:rsidRDefault="000D1D9E" w:rsidP="003350BA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385" w:type="pct"/>
          </w:tcPr>
          <w:p w14:paraId="306A28D3" w14:textId="466CF508" w:rsidR="000D1D9E" w:rsidRPr="00BF5336" w:rsidRDefault="00BF12BA" w:rsidP="003350B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0D1D9E">
              <w:rPr>
                <w:sz w:val="18"/>
                <w:szCs w:val="18"/>
              </w:rPr>
              <w:t>P1</w:t>
            </w:r>
          </w:p>
        </w:tc>
        <w:tc>
          <w:tcPr>
            <w:tcW w:w="382" w:type="pct"/>
          </w:tcPr>
          <w:p w14:paraId="73ACFA32" w14:textId="0EF74D5A" w:rsidR="000D1D9E" w:rsidRPr="00BF5336" w:rsidRDefault="00BF12BA" w:rsidP="003350B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0D1D9E">
              <w:rPr>
                <w:sz w:val="18"/>
                <w:szCs w:val="18"/>
              </w:rPr>
              <w:t>P2</w:t>
            </w:r>
          </w:p>
        </w:tc>
        <w:tc>
          <w:tcPr>
            <w:tcW w:w="381" w:type="pct"/>
          </w:tcPr>
          <w:p w14:paraId="4E073E4F" w14:textId="5CEDF80F" w:rsidR="000D1D9E" w:rsidRPr="00BF5336" w:rsidRDefault="00BF12BA" w:rsidP="003350BA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0D1D9E">
              <w:rPr>
                <w:sz w:val="18"/>
                <w:szCs w:val="18"/>
              </w:rPr>
              <w:t>P3</w:t>
            </w:r>
          </w:p>
        </w:tc>
        <w:tc>
          <w:tcPr>
            <w:tcW w:w="513" w:type="pct"/>
          </w:tcPr>
          <w:p w14:paraId="06EE3724" w14:textId="77777777" w:rsidR="000D1D9E" w:rsidRDefault="000D1D9E" w:rsidP="003350BA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566D79" w14:paraId="3D6944DF" w14:textId="475A1595" w:rsidTr="005A2F4C">
        <w:tc>
          <w:tcPr>
            <w:tcW w:w="2043" w:type="pct"/>
          </w:tcPr>
          <w:p w14:paraId="4CC1F7E5" w14:textId="4ECCD673" w:rsidR="000D1D9E" w:rsidRDefault="000D1D9E" w:rsidP="003350BA">
            <w:pPr>
              <w:spacing w:before="0" w:after="60"/>
            </w:pPr>
            <w:r>
              <w:t xml:space="preserve">A1 </w:t>
            </w:r>
          </w:p>
        </w:tc>
        <w:tc>
          <w:tcPr>
            <w:tcW w:w="846" w:type="pct"/>
          </w:tcPr>
          <w:p w14:paraId="5B2A920B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30601CFE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25F219E2" w14:textId="40CA01F5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0B2C0276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75A2703E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65FAC719" w14:textId="77777777" w:rsidR="000D1D9E" w:rsidRDefault="000D1D9E" w:rsidP="003350BA">
            <w:pPr>
              <w:spacing w:before="0" w:after="60"/>
            </w:pPr>
          </w:p>
        </w:tc>
      </w:tr>
      <w:tr w:rsidR="00566D79" w14:paraId="12B58058" w14:textId="21E02128" w:rsidTr="005A2F4C">
        <w:tc>
          <w:tcPr>
            <w:tcW w:w="2043" w:type="pct"/>
          </w:tcPr>
          <w:p w14:paraId="0A83E992" w14:textId="22A012C6" w:rsidR="000D1D9E" w:rsidRDefault="000D1D9E" w:rsidP="003350BA">
            <w:pPr>
              <w:spacing w:before="0" w:after="60"/>
            </w:pPr>
            <w:r>
              <w:t xml:space="preserve">A2 </w:t>
            </w:r>
          </w:p>
        </w:tc>
        <w:tc>
          <w:tcPr>
            <w:tcW w:w="846" w:type="pct"/>
          </w:tcPr>
          <w:p w14:paraId="5CA99D23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2E10CBA4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418AE3E7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6C8FA9C2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19AF8DA7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2E64B96C" w14:textId="77777777" w:rsidR="000D1D9E" w:rsidRDefault="000D1D9E" w:rsidP="003350BA">
            <w:pPr>
              <w:spacing w:before="0" w:after="60"/>
            </w:pPr>
          </w:p>
        </w:tc>
      </w:tr>
      <w:tr w:rsidR="00566D79" w14:paraId="4D2AE43E" w14:textId="07F3C2D4" w:rsidTr="005A2F4C">
        <w:tc>
          <w:tcPr>
            <w:tcW w:w="2043" w:type="pct"/>
          </w:tcPr>
          <w:p w14:paraId="78BA86C2" w14:textId="1B619839" w:rsidR="000D1D9E" w:rsidRDefault="000D1D9E" w:rsidP="003350BA">
            <w:pPr>
              <w:spacing w:before="0" w:after="60"/>
            </w:pPr>
            <w:r>
              <w:t>A3</w:t>
            </w:r>
          </w:p>
        </w:tc>
        <w:tc>
          <w:tcPr>
            <w:tcW w:w="846" w:type="pct"/>
          </w:tcPr>
          <w:p w14:paraId="26D0C4E0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321D9DB7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4E430254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6A372636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51994CA6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2D85ED9F" w14:textId="77777777" w:rsidR="000D1D9E" w:rsidRDefault="000D1D9E" w:rsidP="003350BA">
            <w:pPr>
              <w:spacing w:before="0" w:after="60"/>
            </w:pPr>
          </w:p>
        </w:tc>
      </w:tr>
      <w:tr w:rsidR="00566D79" w14:paraId="164BB502" w14:textId="4EB70AE1" w:rsidTr="005A2F4C">
        <w:tc>
          <w:tcPr>
            <w:tcW w:w="2043" w:type="pct"/>
          </w:tcPr>
          <w:p w14:paraId="35F2694A" w14:textId="4CE08EC7" w:rsidR="000D1D9E" w:rsidRDefault="000D1D9E" w:rsidP="003350BA">
            <w:pPr>
              <w:spacing w:before="0" w:after="60"/>
            </w:pPr>
            <w:r>
              <w:t>A4</w:t>
            </w:r>
          </w:p>
        </w:tc>
        <w:tc>
          <w:tcPr>
            <w:tcW w:w="846" w:type="pct"/>
          </w:tcPr>
          <w:p w14:paraId="2FBDFFD8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270CD1A5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70E9228C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487686FD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002AA868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5F294A94" w14:textId="77777777" w:rsidR="000D1D9E" w:rsidRDefault="000D1D9E" w:rsidP="003350BA">
            <w:pPr>
              <w:spacing w:before="0" w:after="60"/>
            </w:pPr>
          </w:p>
        </w:tc>
      </w:tr>
      <w:tr w:rsidR="00566D79" w14:paraId="680A9EC4" w14:textId="49C70BBD" w:rsidTr="005A2F4C">
        <w:tc>
          <w:tcPr>
            <w:tcW w:w="2043" w:type="pct"/>
          </w:tcPr>
          <w:p w14:paraId="6C59B926" w14:textId="77A5D7A9" w:rsidR="000D1D9E" w:rsidRDefault="000D1D9E" w:rsidP="003350BA">
            <w:pPr>
              <w:spacing w:before="0" w:after="60"/>
            </w:pPr>
            <w:r>
              <w:t>A5</w:t>
            </w:r>
          </w:p>
        </w:tc>
        <w:tc>
          <w:tcPr>
            <w:tcW w:w="846" w:type="pct"/>
          </w:tcPr>
          <w:p w14:paraId="4920CF68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0AC19224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5981A975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0462EDD4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13C2FD20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741A3CCE" w14:textId="77777777" w:rsidR="000D1D9E" w:rsidRDefault="000D1D9E" w:rsidP="003350BA">
            <w:pPr>
              <w:spacing w:before="0" w:after="60"/>
            </w:pPr>
          </w:p>
        </w:tc>
      </w:tr>
      <w:tr w:rsidR="00566D79" w14:paraId="5BADC27D" w14:textId="610B53CF" w:rsidTr="005A2F4C">
        <w:tc>
          <w:tcPr>
            <w:tcW w:w="2043" w:type="pct"/>
          </w:tcPr>
          <w:p w14:paraId="6EE55FF6" w14:textId="1BA8E785" w:rsidR="000D1D9E" w:rsidRDefault="000D1D9E" w:rsidP="003350BA">
            <w:pPr>
              <w:spacing w:before="0" w:after="60"/>
            </w:pPr>
            <w:r>
              <w:t>A6</w:t>
            </w:r>
          </w:p>
        </w:tc>
        <w:tc>
          <w:tcPr>
            <w:tcW w:w="846" w:type="pct"/>
          </w:tcPr>
          <w:p w14:paraId="709F5ACC" w14:textId="77777777" w:rsidR="000D1D9E" w:rsidRDefault="000D1D9E" w:rsidP="003350BA">
            <w:pPr>
              <w:spacing w:before="0" w:after="60"/>
            </w:pPr>
          </w:p>
        </w:tc>
        <w:tc>
          <w:tcPr>
            <w:tcW w:w="450" w:type="pct"/>
          </w:tcPr>
          <w:p w14:paraId="2C6B3CD2" w14:textId="77777777" w:rsidR="000D1D9E" w:rsidRDefault="000D1D9E" w:rsidP="003350BA">
            <w:pPr>
              <w:spacing w:before="0" w:after="60"/>
            </w:pPr>
          </w:p>
        </w:tc>
        <w:tc>
          <w:tcPr>
            <w:tcW w:w="385" w:type="pct"/>
          </w:tcPr>
          <w:p w14:paraId="65A5D42B" w14:textId="77777777" w:rsidR="000D1D9E" w:rsidRDefault="000D1D9E" w:rsidP="003350BA">
            <w:pPr>
              <w:spacing w:before="0" w:after="60"/>
            </w:pPr>
          </w:p>
        </w:tc>
        <w:tc>
          <w:tcPr>
            <w:tcW w:w="382" w:type="pct"/>
          </w:tcPr>
          <w:p w14:paraId="537A6AC4" w14:textId="77777777" w:rsidR="000D1D9E" w:rsidRDefault="000D1D9E" w:rsidP="003350BA">
            <w:pPr>
              <w:spacing w:before="0" w:after="60"/>
            </w:pPr>
          </w:p>
        </w:tc>
        <w:tc>
          <w:tcPr>
            <w:tcW w:w="381" w:type="pct"/>
          </w:tcPr>
          <w:p w14:paraId="019E3FE9" w14:textId="77777777" w:rsidR="000D1D9E" w:rsidRDefault="000D1D9E" w:rsidP="003350BA">
            <w:pPr>
              <w:spacing w:before="0" w:after="60"/>
            </w:pPr>
          </w:p>
        </w:tc>
        <w:tc>
          <w:tcPr>
            <w:tcW w:w="513" w:type="pct"/>
          </w:tcPr>
          <w:p w14:paraId="0A9B1254" w14:textId="77777777" w:rsidR="000D1D9E" w:rsidRDefault="000D1D9E" w:rsidP="003350BA">
            <w:pPr>
              <w:spacing w:before="0" w:after="60"/>
            </w:pPr>
          </w:p>
        </w:tc>
      </w:tr>
    </w:tbl>
    <w:p w14:paraId="132BCF86" w14:textId="7E9EDAF4" w:rsidR="00303C8D" w:rsidRDefault="00303C8D" w:rsidP="00157FFE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4" w:name="_Toc39241388"/>
      <w:bookmarkStart w:id="5" w:name="_Toc45360622"/>
    </w:p>
    <w:p w14:paraId="6399F01A" w14:textId="70BD312B" w:rsidR="00157FFE" w:rsidRPr="00EA163F" w:rsidRDefault="00303C8D" w:rsidP="00157FFE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>1.1.2</w:t>
      </w:r>
      <w:r w:rsidR="00F90BF8">
        <w:rPr>
          <w:rFonts w:ascii="Calibri Light" w:hAnsi="Calibri Light" w:cs="Calibri Light"/>
          <w:i/>
          <w:iCs/>
          <w:color w:val="0070C0"/>
          <w:szCs w:val="18"/>
        </w:rPr>
        <w:t>.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 w:rsidR="00BF12BA" w:rsidRPr="00BF12BA">
        <w:rPr>
          <w:rFonts w:ascii="Calibri Light" w:hAnsi="Calibri Light" w:cs="Calibri Light"/>
          <w:i/>
          <w:iCs/>
          <w:color w:val="0070C0"/>
          <w:szCs w:val="18"/>
        </w:rPr>
        <w:t>Ako je primenjivo, objasnite sve probleme koji su nastali tokom implementacije i kako su r</w:t>
      </w:r>
      <w:r w:rsidR="00BF12BA">
        <w:rPr>
          <w:rFonts w:ascii="Calibri Light" w:hAnsi="Calibri Light" w:cs="Calibri Light"/>
          <w:i/>
          <w:iCs/>
          <w:color w:val="0070C0"/>
          <w:szCs w:val="18"/>
        </w:rPr>
        <w:t>IJ</w:t>
      </w:r>
      <w:r w:rsidR="00BF12BA" w:rsidRPr="00BF12BA">
        <w:rPr>
          <w:rFonts w:ascii="Calibri Light" w:hAnsi="Calibri Light" w:cs="Calibri Light"/>
          <w:i/>
          <w:iCs/>
          <w:color w:val="0070C0"/>
          <w:szCs w:val="18"/>
        </w:rPr>
        <w:t>ešeni (npr. kašnjenje, odlaganje aktivnosti, prom</w:t>
      </w:r>
      <w:r w:rsidR="00BF12BA">
        <w:rPr>
          <w:rFonts w:ascii="Calibri Light" w:hAnsi="Calibri Light" w:cs="Calibri Light"/>
          <w:i/>
          <w:iCs/>
          <w:color w:val="0070C0"/>
          <w:szCs w:val="18"/>
        </w:rPr>
        <w:t>J</w:t>
      </w:r>
      <w:r w:rsidR="00BF12BA" w:rsidRPr="00BF12BA">
        <w:rPr>
          <w:rFonts w:ascii="Calibri Light" w:hAnsi="Calibri Light" w:cs="Calibri Light"/>
          <w:i/>
          <w:iCs/>
          <w:color w:val="0070C0"/>
          <w:szCs w:val="18"/>
        </w:rPr>
        <w:t>ena formata implementacije).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0"/>
      </w:tblGrid>
      <w:tr w:rsidR="00157FFE" w14:paraId="51ABCC29" w14:textId="77777777" w:rsidTr="00454D7C">
        <w:tc>
          <w:tcPr>
            <w:tcW w:w="9010" w:type="dxa"/>
          </w:tcPr>
          <w:p w14:paraId="4FF658D4" w14:textId="77777777" w:rsidR="00157FFE" w:rsidRDefault="00157FFE" w:rsidP="00EA163F">
            <w:pPr>
              <w:spacing w:before="0" w:after="60"/>
            </w:pPr>
          </w:p>
          <w:p w14:paraId="6FD17614" w14:textId="53647556" w:rsidR="00060E7F" w:rsidRDefault="00060E7F" w:rsidP="00EA163F">
            <w:pPr>
              <w:spacing w:before="0" w:after="60"/>
            </w:pPr>
          </w:p>
        </w:tc>
      </w:tr>
    </w:tbl>
    <w:p w14:paraId="37D0F7A3" w14:textId="69D76236" w:rsidR="00157FFE" w:rsidRDefault="00157FFE" w:rsidP="00A16274">
      <w:pPr>
        <w:rPr>
          <w:rFonts w:cstheme="minorHAnsi"/>
          <w:color w:val="000000" w:themeColor="text1"/>
        </w:rPr>
      </w:pPr>
    </w:p>
    <w:p w14:paraId="1805068F" w14:textId="7232D7E1" w:rsidR="00453A3E" w:rsidRDefault="00453A3E" w:rsidP="00453A3E">
      <w:pPr>
        <w:rPr>
          <w:b/>
        </w:rPr>
      </w:pPr>
      <w:r w:rsidRPr="00453A3E">
        <w:rPr>
          <w:rFonts w:ascii="Calibri Light" w:hAnsi="Calibri Light" w:cs="Calibri Light"/>
          <w:i/>
          <w:iCs/>
          <w:color w:val="0070C0"/>
          <w:szCs w:val="18"/>
        </w:rPr>
        <w:t>1.1.3</w:t>
      </w:r>
      <w:r w:rsidR="00F90BF8">
        <w:rPr>
          <w:rFonts w:ascii="Calibri Light" w:hAnsi="Calibri Light" w:cs="Calibri Light"/>
          <w:i/>
          <w:iCs/>
          <w:color w:val="0070C0"/>
          <w:szCs w:val="18"/>
        </w:rPr>
        <w:t>.</w:t>
      </w:r>
      <w:r w:rsidRPr="00453A3E">
        <w:rPr>
          <w:rFonts w:ascii="Calibri Light" w:hAnsi="Calibri Light" w:cs="Calibri Light"/>
          <w:i/>
          <w:iCs/>
          <w:color w:val="0070C0"/>
          <w:szCs w:val="18"/>
        </w:rPr>
        <w:t xml:space="preserve"> </w:t>
      </w:r>
      <w:r w:rsidR="00BF12BA" w:rsidRPr="00BF12BA">
        <w:rPr>
          <w:rFonts w:ascii="Calibri Light" w:hAnsi="Calibri Light" w:cs="Calibri Light"/>
          <w:i/>
          <w:iCs/>
          <w:color w:val="0070C0"/>
          <w:szCs w:val="18"/>
        </w:rPr>
        <w:t>Procijeniti napredak ka postizanju indikatora projekta. (Pogledajte odobreni opis projekta u Aneksu 1 ugovora o pod-grantiranju).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25"/>
        <w:gridCol w:w="993"/>
        <w:gridCol w:w="833"/>
        <w:gridCol w:w="825"/>
        <w:gridCol w:w="824"/>
        <w:gridCol w:w="1110"/>
      </w:tblGrid>
      <w:tr w:rsidR="00D9111B" w:rsidRPr="00BF5336" w14:paraId="72570BBF" w14:textId="77777777" w:rsidTr="00177BCA">
        <w:tc>
          <w:tcPr>
            <w:tcW w:w="2456" w:type="pct"/>
          </w:tcPr>
          <w:p w14:paraId="74EEAB99" w14:textId="5D1C21D3" w:rsidR="00D9111B" w:rsidRPr="00141273" w:rsidRDefault="00BF12BA" w:rsidP="00AA5BC3">
            <w:pPr>
              <w:spacing w:before="0" w:after="60"/>
              <w:jc w:val="left"/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szCs w:val="20"/>
              </w:rPr>
              <w:t>Indikatori</w:t>
            </w:r>
          </w:p>
        </w:tc>
        <w:tc>
          <w:tcPr>
            <w:tcW w:w="551" w:type="pct"/>
          </w:tcPr>
          <w:p w14:paraId="64CCEF8E" w14:textId="14DBEC8A" w:rsidR="00D9111B" w:rsidRPr="005A2F4C" w:rsidRDefault="00BF12BA" w:rsidP="00AA5BC3">
            <w:pPr>
              <w:spacing w:before="0" w:after="60"/>
              <w:rPr>
                <w:b/>
                <w:bCs/>
                <w:sz w:val="18"/>
                <w:szCs w:val="18"/>
              </w:rPr>
            </w:pPr>
            <w:r w:rsidRPr="00BF12BA">
              <w:rPr>
                <w:b/>
                <w:bCs/>
                <w:sz w:val="18"/>
                <w:szCs w:val="18"/>
              </w:rPr>
              <w:t>Planirana vrijednost</w:t>
            </w:r>
          </w:p>
        </w:tc>
        <w:tc>
          <w:tcPr>
            <w:tcW w:w="1377" w:type="pct"/>
            <w:gridSpan w:val="3"/>
          </w:tcPr>
          <w:p w14:paraId="250F0BBB" w14:textId="1448AA08" w:rsidR="00D9111B" w:rsidRPr="005A2F4C" w:rsidRDefault="00BF12BA" w:rsidP="00AA5BC3">
            <w:pPr>
              <w:spacing w:before="0" w:after="60"/>
              <w:jc w:val="left"/>
              <w:rPr>
                <w:b/>
                <w:bCs/>
                <w:sz w:val="18"/>
                <w:szCs w:val="18"/>
              </w:rPr>
            </w:pPr>
            <w:r w:rsidRPr="00BF12BA">
              <w:rPr>
                <w:b/>
                <w:bCs/>
                <w:sz w:val="18"/>
                <w:szCs w:val="18"/>
              </w:rPr>
              <w:t>Ostvareno u izveštajnom periodu (IP)</w:t>
            </w:r>
          </w:p>
        </w:tc>
        <w:tc>
          <w:tcPr>
            <w:tcW w:w="616" w:type="pct"/>
          </w:tcPr>
          <w:p w14:paraId="4D41DA0D" w14:textId="38B31A58" w:rsidR="00D9111B" w:rsidRPr="005A2F4C" w:rsidRDefault="00BF12BA" w:rsidP="00AA5BC3">
            <w:pPr>
              <w:spacing w:before="0" w:after="60"/>
              <w:rPr>
                <w:b/>
                <w:bCs/>
                <w:sz w:val="18"/>
                <w:szCs w:val="18"/>
              </w:rPr>
            </w:pPr>
            <w:r w:rsidRPr="00BF12BA">
              <w:rPr>
                <w:b/>
                <w:bCs/>
                <w:sz w:val="18"/>
                <w:szCs w:val="18"/>
              </w:rPr>
              <w:t>Ukupno postignuto</w:t>
            </w:r>
          </w:p>
        </w:tc>
      </w:tr>
      <w:tr w:rsidR="00D9111B" w:rsidRPr="00BF5336" w14:paraId="63A4B995" w14:textId="77777777" w:rsidTr="00177BCA">
        <w:tc>
          <w:tcPr>
            <w:tcW w:w="2456" w:type="pct"/>
          </w:tcPr>
          <w:p w14:paraId="106A953A" w14:textId="77777777" w:rsidR="00D9111B" w:rsidRPr="00A054C6" w:rsidRDefault="00D9111B" w:rsidP="00AA5BC3">
            <w:pPr>
              <w:spacing w:before="0" w:after="60"/>
              <w:jc w:val="left"/>
              <w:rPr>
                <w:b/>
                <w:bCs/>
                <w:szCs w:val="20"/>
              </w:rPr>
            </w:pPr>
          </w:p>
        </w:tc>
        <w:tc>
          <w:tcPr>
            <w:tcW w:w="551" w:type="pct"/>
          </w:tcPr>
          <w:p w14:paraId="5DED97D7" w14:textId="77777777" w:rsidR="00D9111B" w:rsidRPr="00BF5336" w:rsidRDefault="00D9111B" w:rsidP="00AA5BC3">
            <w:pPr>
              <w:spacing w:before="0" w:after="60"/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7EE6F6FB" w14:textId="457328FA" w:rsidR="00D9111B" w:rsidRPr="00BF5336" w:rsidRDefault="00BF12BA" w:rsidP="00AA5BC3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IP1</w:t>
            </w:r>
          </w:p>
        </w:tc>
        <w:tc>
          <w:tcPr>
            <w:tcW w:w="458" w:type="pct"/>
          </w:tcPr>
          <w:p w14:paraId="7D9E0041" w14:textId="1B57FEAE" w:rsidR="00D9111B" w:rsidRPr="00BF5336" w:rsidRDefault="00BF12BA" w:rsidP="00AA5BC3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IP2</w:t>
            </w:r>
          </w:p>
        </w:tc>
        <w:tc>
          <w:tcPr>
            <w:tcW w:w="457" w:type="pct"/>
          </w:tcPr>
          <w:p w14:paraId="317CAE3B" w14:textId="297A1668" w:rsidR="00D9111B" w:rsidRPr="00BF5336" w:rsidRDefault="00BF12BA" w:rsidP="00AA5BC3">
            <w:pPr>
              <w:spacing w:before="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D9111B">
              <w:rPr>
                <w:sz w:val="18"/>
                <w:szCs w:val="18"/>
              </w:rPr>
              <w:t>P3</w:t>
            </w:r>
          </w:p>
        </w:tc>
        <w:tc>
          <w:tcPr>
            <w:tcW w:w="616" w:type="pct"/>
          </w:tcPr>
          <w:p w14:paraId="1734E793" w14:textId="77777777" w:rsidR="00D9111B" w:rsidRDefault="00D9111B" w:rsidP="00AA5BC3">
            <w:pPr>
              <w:spacing w:before="0" w:after="60"/>
              <w:rPr>
                <w:sz w:val="18"/>
                <w:szCs w:val="18"/>
              </w:rPr>
            </w:pPr>
          </w:p>
        </w:tc>
      </w:tr>
      <w:tr w:rsidR="00D9111B" w14:paraId="763603C1" w14:textId="77777777" w:rsidTr="00177BCA">
        <w:tc>
          <w:tcPr>
            <w:tcW w:w="2456" w:type="pct"/>
          </w:tcPr>
          <w:p w14:paraId="41707866" w14:textId="08F194E0" w:rsidR="00D9111B" w:rsidRDefault="00BF12BA" w:rsidP="00D9111B">
            <w:pPr>
              <w:spacing w:before="0" w:after="60"/>
            </w:pPr>
            <w:r w:rsidRPr="00BF12BA">
              <w:t xml:space="preserve">Broj </w:t>
            </w:r>
            <w:r>
              <w:t>MIL</w:t>
            </w:r>
            <w:r w:rsidRPr="00BF12BA">
              <w:t xml:space="preserve"> r</w:t>
            </w:r>
            <w:r>
              <w:t>j</w:t>
            </w:r>
            <w:r w:rsidRPr="00BF12BA">
              <w:t>ešenja stavljenih na raspolaganje građanima</w:t>
            </w:r>
          </w:p>
        </w:tc>
        <w:tc>
          <w:tcPr>
            <w:tcW w:w="551" w:type="pct"/>
          </w:tcPr>
          <w:p w14:paraId="11D5A653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4C5A846F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47977EB3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19E473D8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6C3CDEA3" w14:textId="77777777" w:rsidR="00D9111B" w:rsidRDefault="00D9111B" w:rsidP="00D9111B">
            <w:pPr>
              <w:spacing w:before="0" w:after="60"/>
            </w:pPr>
          </w:p>
        </w:tc>
      </w:tr>
      <w:tr w:rsidR="00D9111B" w14:paraId="48FEC0F9" w14:textId="77777777" w:rsidTr="00177BCA">
        <w:tc>
          <w:tcPr>
            <w:tcW w:w="2456" w:type="pct"/>
          </w:tcPr>
          <w:p w14:paraId="113AFCBA" w14:textId="051DDB96" w:rsidR="00D9111B" w:rsidRDefault="00BF12BA" w:rsidP="00D9111B">
            <w:pPr>
              <w:spacing w:before="0" w:after="60"/>
            </w:pPr>
            <w:r w:rsidRPr="00BF12BA">
              <w:t>Broj građana sa povećanim znanjem i v</w:t>
            </w:r>
            <w:r>
              <w:t>j</w:t>
            </w:r>
            <w:r w:rsidRPr="00BF12BA">
              <w:t>eštinama u vezi sa medijima i medijskim izv</w:t>
            </w:r>
            <w:r>
              <w:t>j</w:t>
            </w:r>
            <w:r w:rsidRPr="00BF12BA">
              <w:t>eštavanjem</w:t>
            </w:r>
          </w:p>
        </w:tc>
        <w:tc>
          <w:tcPr>
            <w:tcW w:w="551" w:type="pct"/>
          </w:tcPr>
          <w:p w14:paraId="14DA6DF7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1AB96C3B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5679E28F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1CF55A99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0BA16079" w14:textId="77777777" w:rsidR="00D9111B" w:rsidRDefault="00D9111B" w:rsidP="00D9111B">
            <w:pPr>
              <w:spacing w:before="0" w:after="60"/>
            </w:pPr>
          </w:p>
        </w:tc>
      </w:tr>
      <w:tr w:rsidR="00D9111B" w14:paraId="2911F12C" w14:textId="77777777" w:rsidTr="00177BCA">
        <w:tc>
          <w:tcPr>
            <w:tcW w:w="2456" w:type="pct"/>
          </w:tcPr>
          <w:p w14:paraId="703DE114" w14:textId="4654DD8B" w:rsidR="00D9111B" w:rsidRDefault="00BF12BA" w:rsidP="00D9111B">
            <w:pPr>
              <w:spacing w:before="0" w:after="60"/>
            </w:pPr>
            <w:r w:rsidRPr="00BF12BA">
              <w:t xml:space="preserve">Broj OCD sa povećanim kapacitetima za promovisanje </w:t>
            </w:r>
            <w:r w:rsidR="009F4BB5">
              <w:t>MIP</w:t>
            </w:r>
            <w:r w:rsidRPr="00BF12BA">
              <w:t xml:space="preserve"> i medijskog aktivizma</w:t>
            </w:r>
          </w:p>
        </w:tc>
        <w:tc>
          <w:tcPr>
            <w:tcW w:w="551" w:type="pct"/>
          </w:tcPr>
          <w:p w14:paraId="7B4ABE11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7D6A8603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7AA41A65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049597E5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79F0E1C3" w14:textId="77777777" w:rsidR="00D9111B" w:rsidRDefault="00D9111B" w:rsidP="00D9111B">
            <w:pPr>
              <w:spacing w:before="0" w:after="60"/>
            </w:pPr>
          </w:p>
        </w:tc>
      </w:tr>
      <w:tr w:rsidR="00D9111B" w14:paraId="4E82D89C" w14:textId="77777777" w:rsidTr="00177BCA">
        <w:tc>
          <w:tcPr>
            <w:tcW w:w="2456" w:type="pct"/>
          </w:tcPr>
          <w:p w14:paraId="305DFE3A" w14:textId="18699400" w:rsidR="00D9111B" w:rsidRDefault="00BF12BA" w:rsidP="00D9111B">
            <w:pPr>
              <w:spacing w:before="0" w:after="60"/>
            </w:pPr>
            <w:r w:rsidRPr="00BF12BA">
              <w:t>Broj građana koji s</w:t>
            </w:r>
            <w:r>
              <w:t xml:space="preserve">u </w:t>
            </w:r>
            <w:r w:rsidRPr="00BF12BA">
              <w:t>aktivno angaž</w:t>
            </w:r>
            <w:r>
              <w:t>ovani</w:t>
            </w:r>
            <w:r w:rsidRPr="00BF12BA">
              <w:t xml:space="preserve"> na zaht</w:t>
            </w:r>
            <w:r>
              <w:t>j</w:t>
            </w:r>
            <w:r w:rsidRPr="00BF12BA">
              <w:t>evnim kvalitetnim medijskim sadržajima</w:t>
            </w:r>
          </w:p>
        </w:tc>
        <w:tc>
          <w:tcPr>
            <w:tcW w:w="551" w:type="pct"/>
          </w:tcPr>
          <w:p w14:paraId="00FD186C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089E8C1A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45718302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2EBBC699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74BE95B9" w14:textId="77777777" w:rsidR="00D9111B" w:rsidRDefault="00D9111B" w:rsidP="00D9111B">
            <w:pPr>
              <w:spacing w:before="0" w:after="60"/>
            </w:pPr>
          </w:p>
        </w:tc>
      </w:tr>
      <w:tr w:rsidR="00D9111B" w14:paraId="5E7F99F9" w14:textId="77777777" w:rsidTr="00177BCA">
        <w:tc>
          <w:tcPr>
            <w:tcW w:w="2456" w:type="pct"/>
          </w:tcPr>
          <w:p w14:paraId="0CBCC300" w14:textId="21432845" w:rsidR="00D9111B" w:rsidRDefault="00BF12BA" w:rsidP="00D9111B">
            <w:pPr>
              <w:spacing w:before="0" w:after="60"/>
            </w:pPr>
            <w:r w:rsidRPr="00BF12BA">
              <w:t xml:space="preserve">Broj građana dosegnut kvalitetnim sadržajima </w:t>
            </w:r>
            <w:r>
              <w:t>u</w:t>
            </w:r>
            <w:r w:rsidRPr="00BF12BA">
              <w:t xml:space="preserve"> medijima</w:t>
            </w:r>
          </w:p>
        </w:tc>
        <w:tc>
          <w:tcPr>
            <w:tcW w:w="551" w:type="pct"/>
          </w:tcPr>
          <w:p w14:paraId="29076CAD" w14:textId="77777777" w:rsidR="00D9111B" w:rsidRDefault="00D9111B" w:rsidP="00D9111B">
            <w:pPr>
              <w:spacing w:before="0" w:after="60"/>
            </w:pPr>
          </w:p>
        </w:tc>
        <w:tc>
          <w:tcPr>
            <w:tcW w:w="462" w:type="pct"/>
          </w:tcPr>
          <w:p w14:paraId="1CE0FCC5" w14:textId="77777777" w:rsidR="00D9111B" w:rsidRDefault="00D9111B" w:rsidP="00D9111B">
            <w:pPr>
              <w:spacing w:before="0" w:after="60"/>
            </w:pPr>
          </w:p>
        </w:tc>
        <w:tc>
          <w:tcPr>
            <w:tcW w:w="458" w:type="pct"/>
          </w:tcPr>
          <w:p w14:paraId="7E4DD5D3" w14:textId="77777777" w:rsidR="00D9111B" w:rsidRDefault="00D9111B" w:rsidP="00D9111B">
            <w:pPr>
              <w:spacing w:before="0" w:after="60"/>
            </w:pPr>
          </w:p>
        </w:tc>
        <w:tc>
          <w:tcPr>
            <w:tcW w:w="457" w:type="pct"/>
          </w:tcPr>
          <w:p w14:paraId="0B10EBB4" w14:textId="77777777" w:rsidR="00D9111B" w:rsidRDefault="00D9111B" w:rsidP="00D9111B">
            <w:pPr>
              <w:spacing w:before="0" w:after="60"/>
            </w:pPr>
          </w:p>
        </w:tc>
        <w:tc>
          <w:tcPr>
            <w:tcW w:w="616" w:type="pct"/>
          </w:tcPr>
          <w:p w14:paraId="232F092C" w14:textId="77777777" w:rsidR="00D9111B" w:rsidRDefault="00D9111B" w:rsidP="00D9111B">
            <w:pPr>
              <w:spacing w:before="0" w:after="60"/>
            </w:pPr>
          </w:p>
        </w:tc>
      </w:tr>
    </w:tbl>
    <w:p w14:paraId="6047C55B" w14:textId="77777777" w:rsidR="00D9111B" w:rsidRPr="00453A3E" w:rsidRDefault="00D9111B" w:rsidP="00453A3E">
      <w:pPr>
        <w:rPr>
          <w:rFonts w:ascii="Calibri Light" w:hAnsi="Calibri Light" w:cs="Calibri Light"/>
          <w:i/>
          <w:iCs/>
          <w:color w:val="0070C0"/>
          <w:szCs w:val="18"/>
        </w:rPr>
      </w:pPr>
    </w:p>
    <w:p w14:paraId="2F591A96" w14:textId="26258AD1" w:rsidR="00BF12BA" w:rsidRDefault="00BF12BA" w:rsidP="002968C4">
      <w:pPr>
        <w:pStyle w:val="Heading2"/>
        <w:rPr>
          <w:rFonts w:asciiTheme="minorHAnsi" w:eastAsiaTheme="minorHAnsi" w:hAnsiTheme="minorHAnsi" w:cstheme="minorHAnsi"/>
          <w:color w:val="000000" w:themeColor="text1"/>
          <w:sz w:val="20"/>
          <w:szCs w:val="24"/>
        </w:rPr>
      </w:pPr>
      <w:r w:rsidRPr="00BF12BA">
        <w:rPr>
          <w:rFonts w:asciiTheme="minorHAnsi" w:eastAsiaTheme="minorHAnsi" w:hAnsiTheme="minorHAnsi" w:cstheme="minorHAnsi"/>
          <w:color w:val="000000" w:themeColor="text1"/>
          <w:sz w:val="20"/>
          <w:szCs w:val="24"/>
        </w:rPr>
        <w:t xml:space="preserve">Kratak komentar o dostignućima (samo u </w:t>
      </w:r>
      <w:r>
        <w:rPr>
          <w:rFonts w:asciiTheme="minorHAnsi" w:eastAsiaTheme="minorHAnsi" w:hAnsiTheme="minorHAnsi" w:cstheme="minorHAnsi"/>
          <w:color w:val="000000" w:themeColor="text1"/>
          <w:sz w:val="20"/>
          <w:szCs w:val="24"/>
        </w:rPr>
        <w:t>finalnom</w:t>
      </w:r>
      <w:r w:rsidRPr="00BF12BA">
        <w:rPr>
          <w:rFonts w:asciiTheme="minorHAnsi" w:eastAsiaTheme="minorHAnsi" w:hAnsiTheme="minorHAnsi" w:cstheme="minorHAnsi"/>
          <w:color w:val="000000" w:themeColor="text1"/>
          <w:sz w:val="20"/>
          <w:szCs w:val="24"/>
        </w:rPr>
        <w:t xml:space="preserve"> izveštaju):</w:t>
      </w:r>
    </w:p>
    <w:p w14:paraId="5DAF2B6B" w14:textId="4ABED84A" w:rsidR="002968C4" w:rsidRPr="002968C4" w:rsidRDefault="002968C4" w:rsidP="002968C4">
      <w:pPr>
        <w:pStyle w:val="Heading2"/>
        <w:rPr>
          <w:lang w:eastAsia="en-GB"/>
        </w:rPr>
      </w:pPr>
      <w:r w:rsidRPr="002968C4">
        <w:rPr>
          <w:lang w:eastAsia="en-GB"/>
        </w:rPr>
        <w:t xml:space="preserve">1.2 </w:t>
      </w:r>
      <w:r w:rsidR="00BF12BA" w:rsidRPr="00BF12BA">
        <w:rPr>
          <w:lang w:eastAsia="en-GB"/>
        </w:rPr>
        <w:t>Informisanje i publicitet</w:t>
      </w:r>
    </w:p>
    <w:p w14:paraId="6ECE4065" w14:textId="7FC6F140" w:rsidR="00F90BF8" w:rsidRPr="00F90BF8" w:rsidRDefault="00F90BF8" w:rsidP="00F90BF8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>1.2.1.</w:t>
      </w:r>
      <w:r w:rsidR="00804010" w:rsidRPr="00804010">
        <w:t xml:space="preserve"> </w:t>
      </w:r>
      <w:r w:rsidR="00804010" w:rsidRPr="00804010">
        <w:rPr>
          <w:rFonts w:ascii="Calibri Light" w:hAnsi="Calibri Light" w:cs="Calibri Light"/>
          <w:i/>
          <w:iCs/>
          <w:color w:val="0070C0"/>
          <w:szCs w:val="18"/>
        </w:rPr>
        <w:t>Dati informacije o publicitetu i aktivnostima informisanja u izv</w:t>
      </w:r>
      <w:r w:rsidR="00804010">
        <w:rPr>
          <w:rFonts w:ascii="Calibri Light" w:hAnsi="Calibri Light" w:cs="Calibri Light"/>
          <w:i/>
          <w:iCs/>
          <w:color w:val="0070C0"/>
          <w:szCs w:val="18"/>
        </w:rPr>
        <w:t>j</w:t>
      </w:r>
      <w:r w:rsidR="00804010" w:rsidRPr="00804010">
        <w:rPr>
          <w:rFonts w:ascii="Calibri Light" w:hAnsi="Calibri Light" w:cs="Calibri Light"/>
          <w:i/>
          <w:iCs/>
          <w:color w:val="0070C0"/>
          <w:szCs w:val="18"/>
        </w:rPr>
        <w:t>eštajnom periodu: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F90BF8" w:rsidRPr="004E26C6" w14:paraId="7C2F2194" w14:textId="77777777" w:rsidTr="00C136EA">
        <w:tc>
          <w:tcPr>
            <w:tcW w:w="2972" w:type="dxa"/>
          </w:tcPr>
          <w:p w14:paraId="0BFAA816" w14:textId="7E046704" w:rsidR="00804010" w:rsidRPr="00804010" w:rsidRDefault="00804010" w:rsidP="00804010">
            <w:pPr>
              <w:spacing w:before="0" w:after="60"/>
              <w:jc w:val="left"/>
              <w:rPr>
                <w:b/>
              </w:rPr>
            </w:pPr>
            <w:r w:rsidRPr="00804010">
              <w:rPr>
                <w:b/>
              </w:rPr>
              <w:t>Objavlj</w:t>
            </w:r>
            <w:r>
              <w:rPr>
                <w:b/>
              </w:rPr>
              <w:t>ene</w:t>
            </w:r>
            <w:r w:rsidRPr="00804010">
              <w:rPr>
                <w:b/>
              </w:rPr>
              <w:t xml:space="preserve"> v</w:t>
            </w:r>
            <w:r>
              <w:rPr>
                <w:b/>
              </w:rPr>
              <w:t>ij</w:t>
            </w:r>
            <w:r w:rsidRPr="00804010">
              <w:rPr>
                <w:b/>
              </w:rPr>
              <w:t>esti, član</w:t>
            </w:r>
            <w:r>
              <w:rPr>
                <w:b/>
              </w:rPr>
              <w:t>ci</w:t>
            </w:r>
            <w:r w:rsidRPr="00804010">
              <w:rPr>
                <w:b/>
              </w:rPr>
              <w:t xml:space="preserve"> itd.</w:t>
            </w:r>
          </w:p>
          <w:p w14:paraId="798961D7" w14:textId="2A0F133C" w:rsidR="00F90BF8" w:rsidRPr="00804010" w:rsidRDefault="00804010" w:rsidP="00804010">
            <w:pPr>
              <w:spacing w:before="0" w:after="60"/>
              <w:jc w:val="left"/>
              <w:rPr>
                <w:bCs/>
              </w:rPr>
            </w:pPr>
            <w:r w:rsidRPr="00804010">
              <w:rPr>
                <w:bCs/>
              </w:rPr>
              <w:t>(naslov, autor)</w:t>
            </w:r>
          </w:p>
        </w:tc>
        <w:tc>
          <w:tcPr>
            <w:tcW w:w="1843" w:type="dxa"/>
          </w:tcPr>
          <w:p w14:paraId="267B7EC0" w14:textId="09DC570A" w:rsidR="00F90BF8" w:rsidRPr="001566F0" w:rsidRDefault="00804010" w:rsidP="00C136EA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>Mediji</w:t>
            </w:r>
          </w:p>
        </w:tc>
        <w:tc>
          <w:tcPr>
            <w:tcW w:w="2102" w:type="dxa"/>
          </w:tcPr>
          <w:p w14:paraId="6ABA5926" w14:textId="313E3A34" w:rsidR="00F90BF8" w:rsidRPr="007D3728" w:rsidRDefault="00804010" w:rsidP="00C136EA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>Link do sajta</w:t>
            </w:r>
          </w:p>
        </w:tc>
        <w:tc>
          <w:tcPr>
            <w:tcW w:w="2009" w:type="dxa"/>
          </w:tcPr>
          <w:p w14:paraId="09FAF900" w14:textId="0A6D3001" w:rsidR="00F90BF8" w:rsidRPr="007D3728" w:rsidRDefault="00804010" w:rsidP="00C136EA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 xml:space="preserve">Procijenjeni doseg publike </w:t>
            </w:r>
            <w:r w:rsidR="00F90BF8" w:rsidRPr="007D3728">
              <w:rPr>
                <w:b/>
              </w:rPr>
              <w:t xml:space="preserve"> </w:t>
            </w:r>
          </w:p>
        </w:tc>
      </w:tr>
      <w:tr w:rsidR="00F90BF8" w:rsidRPr="004E26C6" w14:paraId="75829B09" w14:textId="77777777" w:rsidTr="00C136EA">
        <w:tc>
          <w:tcPr>
            <w:tcW w:w="2972" w:type="dxa"/>
          </w:tcPr>
          <w:p w14:paraId="37282DE4" w14:textId="77777777" w:rsidR="00F90BF8" w:rsidRPr="005645FD" w:rsidRDefault="00F90BF8" w:rsidP="00C136EA">
            <w:pPr>
              <w:spacing w:before="0" w:after="60"/>
              <w:jc w:val="left"/>
            </w:pPr>
            <w:r>
              <w:lastRenderedPageBreak/>
              <w:t>1.</w:t>
            </w:r>
          </w:p>
        </w:tc>
        <w:tc>
          <w:tcPr>
            <w:tcW w:w="1843" w:type="dxa"/>
          </w:tcPr>
          <w:p w14:paraId="1B7558E0" w14:textId="77777777" w:rsidR="00F90BF8" w:rsidRPr="004E26C6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7FDF4311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331CDE22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</w:tr>
      <w:tr w:rsidR="00F90BF8" w:rsidRPr="004E26C6" w14:paraId="3082C4D0" w14:textId="77777777" w:rsidTr="00C136EA">
        <w:tc>
          <w:tcPr>
            <w:tcW w:w="2972" w:type="dxa"/>
          </w:tcPr>
          <w:p w14:paraId="2E829C8F" w14:textId="77777777" w:rsidR="00F90BF8" w:rsidRPr="005645FD" w:rsidRDefault="00F90BF8" w:rsidP="00C136EA">
            <w:pPr>
              <w:spacing w:before="0" w:after="60"/>
              <w:jc w:val="left"/>
            </w:pPr>
            <w:r>
              <w:t>2.</w:t>
            </w:r>
          </w:p>
        </w:tc>
        <w:tc>
          <w:tcPr>
            <w:tcW w:w="1843" w:type="dxa"/>
          </w:tcPr>
          <w:p w14:paraId="63BCF031" w14:textId="77777777" w:rsidR="00F90BF8" w:rsidRPr="004E26C6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62576443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4DAE3DB9" w14:textId="77777777" w:rsidR="00F90BF8" w:rsidRDefault="00F90BF8" w:rsidP="00C136EA">
            <w:pPr>
              <w:spacing w:before="0" w:after="60"/>
              <w:jc w:val="left"/>
              <w:rPr>
                <w:b/>
              </w:rPr>
            </w:pPr>
          </w:p>
        </w:tc>
      </w:tr>
    </w:tbl>
    <w:p w14:paraId="71CB7F33" w14:textId="77777777" w:rsidR="00804010" w:rsidRDefault="00804010" w:rsidP="004B4B31">
      <w:pPr>
        <w:rPr>
          <w:rFonts w:ascii="Calibri Light" w:hAnsi="Calibri Light" w:cs="Calibri Light"/>
          <w:i/>
          <w:iCs/>
          <w:color w:val="0070C0"/>
          <w:szCs w:val="18"/>
        </w:rPr>
      </w:pPr>
      <w:bookmarkStart w:id="6" w:name="_Toc45457405"/>
    </w:p>
    <w:p w14:paraId="7945AB05" w14:textId="7D96E031" w:rsidR="004B4B31" w:rsidRPr="00F90BF8" w:rsidRDefault="004B4B31" w:rsidP="004B4B31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rPr>
          <w:rFonts w:ascii="Calibri Light" w:hAnsi="Calibri Light" w:cs="Calibri Light"/>
          <w:i/>
          <w:iCs/>
          <w:color w:val="0070C0"/>
          <w:szCs w:val="18"/>
        </w:rPr>
        <w:t xml:space="preserve">1.2.2. </w:t>
      </w:r>
      <w:r w:rsidR="00804010" w:rsidRPr="00804010">
        <w:rPr>
          <w:rFonts w:ascii="Calibri Light" w:hAnsi="Calibri Light" w:cs="Calibri Light"/>
          <w:i/>
          <w:iCs/>
          <w:color w:val="0070C0"/>
          <w:szCs w:val="18"/>
        </w:rPr>
        <w:t>Navesti informacije o javnim događajima organizovanim u izv</w:t>
      </w:r>
      <w:r w:rsidR="00804010">
        <w:rPr>
          <w:rFonts w:ascii="Calibri Light" w:hAnsi="Calibri Light" w:cs="Calibri Light"/>
          <w:i/>
          <w:iCs/>
          <w:color w:val="0070C0"/>
          <w:szCs w:val="18"/>
        </w:rPr>
        <w:t>j</w:t>
      </w:r>
      <w:r w:rsidR="00804010" w:rsidRPr="00804010">
        <w:rPr>
          <w:rFonts w:ascii="Calibri Light" w:hAnsi="Calibri Light" w:cs="Calibri Light"/>
          <w:i/>
          <w:iCs/>
          <w:color w:val="0070C0"/>
          <w:szCs w:val="18"/>
        </w:rPr>
        <w:t>eštajnom periodu: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972"/>
        <w:gridCol w:w="1843"/>
        <w:gridCol w:w="2102"/>
        <w:gridCol w:w="2009"/>
      </w:tblGrid>
      <w:tr w:rsidR="004B4B31" w:rsidRPr="004E26C6" w14:paraId="06F453C3" w14:textId="77777777" w:rsidTr="002A32C9">
        <w:tc>
          <w:tcPr>
            <w:tcW w:w="2972" w:type="dxa"/>
          </w:tcPr>
          <w:p w14:paraId="7614852C" w14:textId="0D43E588" w:rsidR="004B4B31" w:rsidRPr="00761578" w:rsidRDefault="00804010" w:rsidP="002A32C9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>Javni događaj</w:t>
            </w:r>
          </w:p>
        </w:tc>
        <w:tc>
          <w:tcPr>
            <w:tcW w:w="1843" w:type="dxa"/>
          </w:tcPr>
          <w:p w14:paraId="0C45D1AA" w14:textId="7A728AB8" w:rsidR="004B4B31" w:rsidRPr="001566F0" w:rsidRDefault="00804010" w:rsidP="002A32C9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 xml:space="preserve">Datum i mjesto </w:t>
            </w:r>
          </w:p>
        </w:tc>
        <w:tc>
          <w:tcPr>
            <w:tcW w:w="2102" w:type="dxa"/>
          </w:tcPr>
          <w:p w14:paraId="6D8910CA" w14:textId="3F03E3B9" w:rsidR="004B4B31" w:rsidRPr="007D3728" w:rsidRDefault="00804010" w:rsidP="002A32C9">
            <w:pPr>
              <w:spacing w:before="0" w:after="60"/>
              <w:jc w:val="left"/>
              <w:rPr>
                <w:b/>
              </w:rPr>
            </w:pPr>
            <w:r>
              <w:rPr>
                <w:b/>
              </w:rPr>
              <w:t xml:space="preserve">Broje učesnika </w:t>
            </w:r>
          </w:p>
        </w:tc>
        <w:tc>
          <w:tcPr>
            <w:tcW w:w="2009" w:type="dxa"/>
          </w:tcPr>
          <w:p w14:paraId="3E5611C4" w14:textId="71870261" w:rsidR="004B4B31" w:rsidRPr="007D3728" w:rsidRDefault="00804010" w:rsidP="002A32C9">
            <w:pPr>
              <w:spacing w:before="0" w:after="60"/>
              <w:jc w:val="left"/>
              <w:rPr>
                <w:b/>
              </w:rPr>
            </w:pPr>
            <w:r w:rsidRPr="00804010">
              <w:rPr>
                <w:b/>
              </w:rPr>
              <w:t>Link do dodatnih dokaza</w:t>
            </w:r>
          </w:p>
        </w:tc>
      </w:tr>
      <w:tr w:rsidR="004B4B31" w:rsidRPr="004E26C6" w14:paraId="6D90BC04" w14:textId="77777777" w:rsidTr="002A32C9">
        <w:tc>
          <w:tcPr>
            <w:tcW w:w="2972" w:type="dxa"/>
          </w:tcPr>
          <w:p w14:paraId="663E2539" w14:textId="77777777" w:rsidR="004B4B31" w:rsidRPr="005645FD" w:rsidRDefault="004B4B31" w:rsidP="002A32C9">
            <w:pPr>
              <w:spacing w:before="0" w:after="60"/>
              <w:jc w:val="left"/>
            </w:pPr>
            <w:r>
              <w:t>1.</w:t>
            </w:r>
          </w:p>
        </w:tc>
        <w:tc>
          <w:tcPr>
            <w:tcW w:w="1843" w:type="dxa"/>
          </w:tcPr>
          <w:p w14:paraId="7926DD30" w14:textId="77777777" w:rsidR="004B4B31" w:rsidRPr="004E26C6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63006057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207CC4A5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</w:tr>
      <w:tr w:rsidR="004B4B31" w:rsidRPr="004E26C6" w14:paraId="4DA1110D" w14:textId="77777777" w:rsidTr="002A32C9">
        <w:tc>
          <w:tcPr>
            <w:tcW w:w="2972" w:type="dxa"/>
          </w:tcPr>
          <w:p w14:paraId="6489C9A1" w14:textId="77777777" w:rsidR="004B4B31" w:rsidRPr="005645FD" w:rsidRDefault="004B4B31" w:rsidP="002A32C9">
            <w:pPr>
              <w:spacing w:before="0" w:after="60"/>
              <w:jc w:val="left"/>
            </w:pPr>
            <w:r>
              <w:t>2.</w:t>
            </w:r>
          </w:p>
        </w:tc>
        <w:tc>
          <w:tcPr>
            <w:tcW w:w="1843" w:type="dxa"/>
          </w:tcPr>
          <w:p w14:paraId="15092026" w14:textId="77777777" w:rsidR="004B4B31" w:rsidRPr="004E26C6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102" w:type="dxa"/>
          </w:tcPr>
          <w:p w14:paraId="1A23128C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  <w:tc>
          <w:tcPr>
            <w:tcW w:w="2009" w:type="dxa"/>
          </w:tcPr>
          <w:p w14:paraId="4E8B35F0" w14:textId="77777777" w:rsidR="004B4B31" w:rsidRDefault="004B4B31" w:rsidP="002A32C9">
            <w:pPr>
              <w:spacing w:before="0" w:after="60"/>
              <w:jc w:val="left"/>
              <w:rPr>
                <w:b/>
              </w:rPr>
            </w:pPr>
          </w:p>
        </w:tc>
      </w:tr>
    </w:tbl>
    <w:p w14:paraId="165A32DA" w14:textId="1A37CF48" w:rsidR="00852D27" w:rsidRDefault="00804010" w:rsidP="00852D27">
      <w:pPr>
        <w:rPr>
          <w:rFonts w:ascii="Calibri Light" w:hAnsi="Calibri Light" w:cs="Calibri Light"/>
          <w:i/>
          <w:iCs/>
          <w:color w:val="0070C0"/>
          <w:szCs w:val="18"/>
        </w:rPr>
      </w:pPr>
      <w:r w:rsidRPr="00804010">
        <w:rPr>
          <w:rFonts w:ascii="Calibri Light" w:hAnsi="Calibri Light" w:cs="Calibri Light"/>
          <w:i/>
          <w:iCs/>
          <w:color w:val="0070C0"/>
          <w:szCs w:val="18"/>
        </w:rPr>
        <w:t>Ovd</w:t>
      </w:r>
      <w:r>
        <w:rPr>
          <w:rFonts w:ascii="Calibri Light" w:hAnsi="Calibri Light" w:cs="Calibri Light"/>
          <w:i/>
          <w:iCs/>
          <w:color w:val="0070C0"/>
          <w:szCs w:val="18"/>
        </w:rPr>
        <w:t>j</w:t>
      </w:r>
      <w:r w:rsidRPr="00804010">
        <w:rPr>
          <w:rFonts w:ascii="Calibri Light" w:hAnsi="Calibri Light" w:cs="Calibri Light"/>
          <w:i/>
          <w:iCs/>
          <w:color w:val="0070C0"/>
          <w:szCs w:val="18"/>
        </w:rPr>
        <w:t>e možete dodati fotografije</w:t>
      </w:r>
      <w:r>
        <w:rPr>
          <w:rFonts w:ascii="Calibri Light" w:hAnsi="Calibri Light" w:cs="Calibri Light"/>
          <w:i/>
          <w:iCs/>
          <w:color w:val="0070C0"/>
          <w:szCs w:val="18"/>
        </w:rPr>
        <w:t xml:space="preserve"> sa </w:t>
      </w:r>
      <w:r w:rsidRPr="00804010">
        <w:rPr>
          <w:rFonts w:ascii="Calibri Light" w:hAnsi="Calibri Light" w:cs="Calibri Light"/>
          <w:i/>
          <w:iCs/>
          <w:color w:val="0070C0"/>
          <w:szCs w:val="18"/>
        </w:rPr>
        <w:t xml:space="preserve"> događaja.</w:t>
      </w:r>
    </w:p>
    <w:p w14:paraId="2D7D9EE2" w14:textId="77777777" w:rsidR="00804010" w:rsidRDefault="00804010" w:rsidP="00852D27">
      <w:pPr>
        <w:rPr>
          <w:rFonts w:ascii="Calibri Light" w:hAnsi="Calibri Light" w:cs="Calibri Light"/>
          <w:i/>
          <w:iCs/>
          <w:color w:val="0070C0"/>
          <w:szCs w:val="18"/>
        </w:rPr>
      </w:pPr>
    </w:p>
    <w:p w14:paraId="3E25200E" w14:textId="77777777" w:rsidR="00804010" w:rsidRPr="00852D27" w:rsidRDefault="00804010" w:rsidP="00852D27">
      <w:pPr>
        <w:rPr>
          <w:rFonts w:ascii="Calibri Light" w:hAnsi="Calibri Light" w:cs="Calibri Light"/>
          <w:i/>
          <w:iCs/>
          <w:color w:val="0070C0"/>
          <w:szCs w:val="18"/>
        </w:rPr>
      </w:pPr>
    </w:p>
    <w:p w14:paraId="12CEA2DA" w14:textId="43D643D8" w:rsidR="00DB5865" w:rsidRDefault="00DB5865" w:rsidP="00DB5865">
      <w:pPr>
        <w:pStyle w:val="Heading1"/>
        <w:rPr>
          <w:rFonts w:cstheme="minorHAnsi"/>
          <w:color w:val="000000" w:themeColor="text1"/>
        </w:rPr>
      </w:pPr>
      <w:r w:rsidRPr="00521E1B">
        <w:t xml:space="preserve">2. </w:t>
      </w:r>
      <w:bookmarkEnd w:id="6"/>
      <w:r w:rsidR="00804010">
        <w:t>Finansijski izvještaj</w:t>
      </w:r>
    </w:p>
    <w:p w14:paraId="23DDF298" w14:textId="66F111B0" w:rsidR="00444089" w:rsidRDefault="00804010" w:rsidP="00444089">
      <w:pPr>
        <w:spacing w:before="0" w:after="60"/>
        <w:rPr>
          <w:rFonts w:ascii="Calibri Light" w:hAnsi="Calibri Light" w:cs="Calibri Light"/>
          <w:i/>
          <w:iCs/>
          <w:color w:val="0070C0"/>
          <w:szCs w:val="18"/>
        </w:rPr>
      </w:pPr>
      <w:bookmarkStart w:id="7" w:name="_Toc45457406"/>
      <w:bookmarkEnd w:id="4"/>
      <w:bookmarkEnd w:id="5"/>
      <w:r w:rsidRPr="00804010">
        <w:rPr>
          <w:rFonts w:ascii="Calibri Light" w:hAnsi="Calibri Light" w:cs="Calibri Light"/>
          <w:i/>
          <w:iCs/>
          <w:color w:val="0070C0"/>
          <w:szCs w:val="18"/>
        </w:rPr>
        <w:t xml:space="preserve">Popunite finansijske informacije u </w:t>
      </w:r>
      <w:r>
        <w:rPr>
          <w:rFonts w:ascii="Calibri Light" w:hAnsi="Calibri Light" w:cs="Calibri Light"/>
          <w:i/>
          <w:iCs/>
          <w:color w:val="0070C0"/>
          <w:szCs w:val="18"/>
        </w:rPr>
        <w:t>ekseč</w:t>
      </w:r>
      <w:r w:rsidRPr="00804010">
        <w:rPr>
          <w:rFonts w:ascii="Calibri Light" w:hAnsi="Calibri Light" w:cs="Calibri Light"/>
          <w:i/>
          <w:iCs/>
          <w:color w:val="0070C0"/>
          <w:szCs w:val="18"/>
        </w:rPr>
        <w:t xml:space="preserve"> datoteci.</w:t>
      </w:r>
    </w:p>
    <w:p w14:paraId="51917F06" w14:textId="77777777" w:rsidR="00804010" w:rsidRDefault="00804010" w:rsidP="00444089">
      <w:pPr>
        <w:spacing w:before="0" w:after="60"/>
      </w:pPr>
    </w:p>
    <w:bookmarkEnd w:id="7"/>
    <w:p w14:paraId="6B53DB19" w14:textId="77777777" w:rsidR="00804010" w:rsidRDefault="00804010" w:rsidP="00804010"/>
    <w:p w14:paraId="7C63D6FD" w14:textId="77777777" w:rsidR="00804010" w:rsidRDefault="00804010" w:rsidP="00804010"/>
    <w:p w14:paraId="200FEFA2" w14:textId="400B93B0" w:rsidR="00804010" w:rsidRDefault="00804010" w:rsidP="00804010">
      <w:r>
        <w:t>Potpis kontakt osobe:</w:t>
      </w:r>
    </w:p>
    <w:p w14:paraId="1E68E049" w14:textId="77777777" w:rsidR="00804010" w:rsidRDefault="00804010" w:rsidP="00804010"/>
    <w:p w14:paraId="40290E4D" w14:textId="4DB435FF" w:rsidR="00444089" w:rsidRPr="00F7297A" w:rsidRDefault="00804010" w:rsidP="00804010">
      <w:pPr>
        <w:rPr>
          <w:rFonts w:ascii="Calibri Light" w:hAnsi="Calibri Light" w:cs="Calibri Light"/>
          <w:i/>
          <w:iCs/>
          <w:color w:val="0070C0"/>
          <w:szCs w:val="18"/>
        </w:rPr>
      </w:pPr>
      <w:r>
        <w:t>Mjesto i datum izvještaja o napretku:</w:t>
      </w:r>
    </w:p>
    <w:sectPr w:rsidR="00444089" w:rsidRPr="00F7297A" w:rsidSect="009A4F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CD79" w14:textId="77777777" w:rsidR="009A4FA8" w:rsidRDefault="009A4FA8" w:rsidP="007D3760">
      <w:pPr>
        <w:spacing w:before="0" w:after="0"/>
      </w:pPr>
      <w:r>
        <w:separator/>
      </w:r>
    </w:p>
  </w:endnote>
  <w:endnote w:type="continuationSeparator" w:id="0">
    <w:p w14:paraId="592C54EA" w14:textId="77777777" w:rsidR="009A4FA8" w:rsidRDefault="009A4FA8" w:rsidP="007D37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37094856"/>
      <w:docPartObj>
        <w:docPartGallery w:val="Page Numbers (Bottom of Page)"/>
        <w:docPartUnique/>
      </w:docPartObj>
    </w:sdtPr>
    <w:sdtContent>
      <w:p w14:paraId="3F4D638D" w14:textId="3471E243" w:rsid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51E865" w14:textId="77777777" w:rsidR="00505382" w:rsidRDefault="00505382" w:rsidP="005053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6"/>
        <w:szCs w:val="16"/>
      </w:rPr>
      <w:id w:val="-670016917"/>
      <w:docPartObj>
        <w:docPartGallery w:val="Page Numbers (Bottom of Page)"/>
        <w:docPartUnique/>
      </w:docPartObj>
    </w:sdtPr>
    <w:sdtContent>
      <w:p w14:paraId="6EA9518B" w14:textId="3CD9BD4F" w:rsidR="00505382" w:rsidRPr="00505382" w:rsidRDefault="00505382" w:rsidP="00A33E30">
        <w:pPr>
          <w:pStyle w:val="Footer"/>
          <w:framePr w:wrap="none" w:vAnchor="text" w:hAnchor="margin" w:xAlign="right" w:y="1"/>
          <w:rPr>
            <w:rStyle w:val="PageNumber"/>
            <w:sz w:val="16"/>
            <w:szCs w:val="16"/>
          </w:rPr>
        </w:pPr>
        <w:r w:rsidRPr="00505382">
          <w:rPr>
            <w:rStyle w:val="PageNumber"/>
            <w:sz w:val="16"/>
            <w:szCs w:val="16"/>
          </w:rPr>
          <w:fldChar w:fldCharType="begin"/>
        </w:r>
        <w:r w:rsidRPr="00505382">
          <w:rPr>
            <w:rStyle w:val="PageNumber"/>
            <w:sz w:val="16"/>
            <w:szCs w:val="16"/>
          </w:rPr>
          <w:instrText xml:space="preserve"> PAGE </w:instrText>
        </w:r>
        <w:r w:rsidRPr="00505382">
          <w:rPr>
            <w:rStyle w:val="PageNumber"/>
            <w:sz w:val="16"/>
            <w:szCs w:val="16"/>
          </w:rPr>
          <w:fldChar w:fldCharType="separate"/>
        </w:r>
        <w:r w:rsidR="00A55BE2">
          <w:rPr>
            <w:rStyle w:val="PageNumber"/>
            <w:noProof/>
            <w:sz w:val="16"/>
            <w:szCs w:val="16"/>
          </w:rPr>
          <w:t>2</w:t>
        </w:r>
        <w:r w:rsidRPr="00505382">
          <w:rPr>
            <w:rStyle w:val="PageNumber"/>
            <w:sz w:val="16"/>
            <w:szCs w:val="16"/>
          </w:rPr>
          <w:fldChar w:fldCharType="end"/>
        </w:r>
      </w:p>
    </w:sdtContent>
  </w:sdt>
  <w:p w14:paraId="07FE1176" w14:textId="132CF78E" w:rsidR="007D3760" w:rsidRPr="00511709" w:rsidRDefault="0036700C" w:rsidP="0036700C">
    <w:pPr>
      <w:pStyle w:val="Footer"/>
      <w:pBdr>
        <w:top w:val="single" w:sz="4" w:space="1" w:color="808080" w:themeColor="background1" w:themeShade="80"/>
      </w:pBdr>
      <w:ind w:right="360"/>
      <w:rPr>
        <w:color w:val="808080" w:themeColor="background1" w:themeShade="80"/>
        <w:sz w:val="18"/>
        <w:szCs w:val="18"/>
      </w:rPr>
    </w:pPr>
    <w:r w:rsidRPr="0036700C">
      <w:rPr>
        <w:color w:val="808080" w:themeColor="background1" w:themeShade="80"/>
        <w:sz w:val="18"/>
        <w:szCs w:val="18"/>
      </w:rPr>
      <w:t>ACT - Podrška OCD u MIP i medijskom aktivizmu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E30D" w14:textId="77777777" w:rsidR="00181E84" w:rsidRPr="00181E84" w:rsidRDefault="00181E84" w:rsidP="00181E84">
    <w:pPr>
      <w:pStyle w:val="Footer"/>
      <w:rPr>
        <w:b/>
        <w:bCs/>
        <w:sz w:val="18"/>
        <w:szCs w:val="22"/>
      </w:rPr>
    </w:pPr>
  </w:p>
  <w:p w14:paraId="1BB2B501" w14:textId="39DA2E6F" w:rsidR="000C1A8E" w:rsidRPr="00181E84" w:rsidRDefault="00181E84" w:rsidP="00181E84">
    <w:pPr>
      <w:pStyle w:val="Footer"/>
    </w:pPr>
    <w:r w:rsidRPr="00181E84">
      <w:rPr>
        <w:b/>
        <w:bCs/>
        <w:sz w:val="18"/>
        <w:szCs w:val="22"/>
      </w:rPr>
      <w:t xml:space="preserve">Odricanje od odgovornosti: </w:t>
    </w:r>
    <w:r w:rsidRPr="00181E84">
      <w:rPr>
        <w:sz w:val="18"/>
        <w:szCs w:val="22"/>
      </w:rPr>
      <w:t>Ovaj dokument su kofinansirali Evropska unija i Ministarstvo javne uprave u Crnoj Gori. Njegov sadržaj je isključiva odgovornost Fondacije za razvoj medija i civilnog društva „Mediacentar“ i Instituta za medije Crne Gore i ne odražava nužno stavove Evropske unije.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D9E5" w14:textId="77777777" w:rsidR="009A4FA8" w:rsidRDefault="009A4FA8" w:rsidP="007D3760">
      <w:pPr>
        <w:spacing w:before="0" w:after="0"/>
      </w:pPr>
      <w:r>
        <w:separator/>
      </w:r>
    </w:p>
  </w:footnote>
  <w:footnote w:type="continuationSeparator" w:id="0">
    <w:p w14:paraId="44CF60B7" w14:textId="77777777" w:rsidR="009A4FA8" w:rsidRDefault="009A4FA8" w:rsidP="007D37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3266" w14:textId="77777777" w:rsidR="005D2583" w:rsidRDefault="005D25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5837" w14:textId="77777777" w:rsidR="005D2583" w:rsidRDefault="005D25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D3C54" w14:textId="77777777" w:rsidR="005D2583" w:rsidRDefault="005D2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5CE4"/>
    <w:multiLevelType w:val="hybridMultilevel"/>
    <w:tmpl w:val="C2220C8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4E4E72"/>
    <w:multiLevelType w:val="hybridMultilevel"/>
    <w:tmpl w:val="854421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7C0A86"/>
    <w:multiLevelType w:val="hybridMultilevel"/>
    <w:tmpl w:val="B6E852CC"/>
    <w:lvl w:ilvl="0" w:tplc="709A4C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935738"/>
    <w:multiLevelType w:val="hybridMultilevel"/>
    <w:tmpl w:val="D8ACECFA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71966"/>
    <w:multiLevelType w:val="hybridMultilevel"/>
    <w:tmpl w:val="10EA52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50DE1"/>
    <w:multiLevelType w:val="hybridMultilevel"/>
    <w:tmpl w:val="32543DB6"/>
    <w:lvl w:ilvl="0" w:tplc="8D5ED2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A21C4"/>
    <w:multiLevelType w:val="hybridMultilevel"/>
    <w:tmpl w:val="2DEAC4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1147996">
    <w:abstractNumId w:val="3"/>
  </w:num>
  <w:num w:numId="2" w16cid:durableId="1501239642">
    <w:abstractNumId w:val="5"/>
  </w:num>
  <w:num w:numId="3" w16cid:durableId="908460988">
    <w:abstractNumId w:val="6"/>
  </w:num>
  <w:num w:numId="4" w16cid:durableId="459500015">
    <w:abstractNumId w:val="0"/>
  </w:num>
  <w:num w:numId="5" w16cid:durableId="1990205482">
    <w:abstractNumId w:val="1"/>
  </w:num>
  <w:num w:numId="6" w16cid:durableId="338045307">
    <w:abstractNumId w:val="4"/>
  </w:num>
  <w:num w:numId="7" w16cid:durableId="1968588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23"/>
    <w:rsid w:val="00000923"/>
    <w:rsid w:val="000070CE"/>
    <w:rsid w:val="00007BB2"/>
    <w:rsid w:val="00011AB3"/>
    <w:rsid w:val="00016AEC"/>
    <w:rsid w:val="00017E75"/>
    <w:rsid w:val="0002047D"/>
    <w:rsid w:val="000216C5"/>
    <w:rsid w:val="0002691E"/>
    <w:rsid w:val="00031469"/>
    <w:rsid w:val="00031FC2"/>
    <w:rsid w:val="00034006"/>
    <w:rsid w:val="000349C6"/>
    <w:rsid w:val="000417A6"/>
    <w:rsid w:val="00053352"/>
    <w:rsid w:val="000555BD"/>
    <w:rsid w:val="0006050A"/>
    <w:rsid w:val="00060E7F"/>
    <w:rsid w:val="000677CF"/>
    <w:rsid w:val="00072CEE"/>
    <w:rsid w:val="000750DC"/>
    <w:rsid w:val="00075C79"/>
    <w:rsid w:val="00082C37"/>
    <w:rsid w:val="0008427E"/>
    <w:rsid w:val="000901A6"/>
    <w:rsid w:val="000911D5"/>
    <w:rsid w:val="000932E8"/>
    <w:rsid w:val="0009445A"/>
    <w:rsid w:val="0009497A"/>
    <w:rsid w:val="00094EBE"/>
    <w:rsid w:val="00096A4D"/>
    <w:rsid w:val="000A0ED1"/>
    <w:rsid w:val="000A3B7D"/>
    <w:rsid w:val="000A3E9D"/>
    <w:rsid w:val="000A5897"/>
    <w:rsid w:val="000A5EA2"/>
    <w:rsid w:val="000B18F6"/>
    <w:rsid w:val="000B23B1"/>
    <w:rsid w:val="000B37EB"/>
    <w:rsid w:val="000B45B7"/>
    <w:rsid w:val="000B6169"/>
    <w:rsid w:val="000C1A8E"/>
    <w:rsid w:val="000C4708"/>
    <w:rsid w:val="000C5C38"/>
    <w:rsid w:val="000C6B28"/>
    <w:rsid w:val="000D1D9E"/>
    <w:rsid w:val="000D7679"/>
    <w:rsid w:val="000D7DFF"/>
    <w:rsid w:val="000E093A"/>
    <w:rsid w:val="000E10D4"/>
    <w:rsid w:val="000E45C0"/>
    <w:rsid w:val="000F13F5"/>
    <w:rsid w:val="000F1999"/>
    <w:rsid w:val="000F1D87"/>
    <w:rsid w:val="000F274C"/>
    <w:rsid w:val="000F4442"/>
    <w:rsid w:val="000F4F0B"/>
    <w:rsid w:val="000F5050"/>
    <w:rsid w:val="000F730E"/>
    <w:rsid w:val="0011405E"/>
    <w:rsid w:val="00116D23"/>
    <w:rsid w:val="001207AC"/>
    <w:rsid w:val="00120BB6"/>
    <w:rsid w:val="00121A23"/>
    <w:rsid w:val="00123341"/>
    <w:rsid w:val="001307D1"/>
    <w:rsid w:val="00131066"/>
    <w:rsid w:val="00132010"/>
    <w:rsid w:val="00132FC7"/>
    <w:rsid w:val="001352EF"/>
    <w:rsid w:val="00141273"/>
    <w:rsid w:val="00142571"/>
    <w:rsid w:val="0014453D"/>
    <w:rsid w:val="001571FB"/>
    <w:rsid w:val="00157FFE"/>
    <w:rsid w:val="001618CA"/>
    <w:rsid w:val="00161C61"/>
    <w:rsid w:val="00164A98"/>
    <w:rsid w:val="00164BA5"/>
    <w:rsid w:val="001659C0"/>
    <w:rsid w:val="00165D09"/>
    <w:rsid w:val="00166A2B"/>
    <w:rsid w:val="001703EB"/>
    <w:rsid w:val="001705A9"/>
    <w:rsid w:val="00170FF9"/>
    <w:rsid w:val="00176240"/>
    <w:rsid w:val="00177BCA"/>
    <w:rsid w:val="00181E84"/>
    <w:rsid w:val="00182230"/>
    <w:rsid w:val="00186081"/>
    <w:rsid w:val="001865D5"/>
    <w:rsid w:val="001870AD"/>
    <w:rsid w:val="00187C03"/>
    <w:rsid w:val="0019021D"/>
    <w:rsid w:val="001909AC"/>
    <w:rsid w:val="001955D5"/>
    <w:rsid w:val="001A527D"/>
    <w:rsid w:val="001B07D2"/>
    <w:rsid w:val="001B295D"/>
    <w:rsid w:val="001B7631"/>
    <w:rsid w:val="001C2116"/>
    <w:rsid w:val="001D1631"/>
    <w:rsid w:val="001D208A"/>
    <w:rsid w:val="001E0597"/>
    <w:rsid w:val="001E1130"/>
    <w:rsid w:val="001E581F"/>
    <w:rsid w:val="001E6A75"/>
    <w:rsid w:val="001F198E"/>
    <w:rsid w:val="001F2997"/>
    <w:rsid w:val="001F5C52"/>
    <w:rsid w:val="001F71D7"/>
    <w:rsid w:val="00204226"/>
    <w:rsid w:val="002066CE"/>
    <w:rsid w:val="002116C5"/>
    <w:rsid w:val="00213F0B"/>
    <w:rsid w:val="00214930"/>
    <w:rsid w:val="0021559B"/>
    <w:rsid w:val="0021668D"/>
    <w:rsid w:val="00217575"/>
    <w:rsid w:val="00217590"/>
    <w:rsid w:val="0021788E"/>
    <w:rsid w:val="002214D6"/>
    <w:rsid w:val="00222B24"/>
    <w:rsid w:val="002232DE"/>
    <w:rsid w:val="002244FA"/>
    <w:rsid w:val="002253AC"/>
    <w:rsid w:val="00225981"/>
    <w:rsid w:val="002267BD"/>
    <w:rsid w:val="0023113F"/>
    <w:rsid w:val="00232BE3"/>
    <w:rsid w:val="00236ED5"/>
    <w:rsid w:val="00236F3D"/>
    <w:rsid w:val="00246396"/>
    <w:rsid w:val="00246957"/>
    <w:rsid w:val="002510F4"/>
    <w:rsid w:val="00252845"/>
    <w:rsid w:val="00252FE6"/>
    <w:rsid w:val="0025346B"/>
    <w:rsid w:val="0025452D"/>
    <w:rsid w:val="00254AC4"/>
    <w:rsid w:val="00272B42"/>
    <w:rsid w:val="00275B86"/>
    <w:rsid w:val="002815CB"/>
    <w:rsid w:val="00283A0E"/>
    <w:rsid w:val="00291FC5"/>
    <w:rsid w:val="00292331"/>
    <w:rsid w:val="0029633E"/>
    <w:rsid w:val="002968C4"/>
    <w:rsid w:val="00297FC4"/>
    <w:rsid w:val="002A20B0"/>
    <w:rsid w:val="002A36B9"/>
    <w:rsid w:val="002A37E2"/>
    <w:rsid w:val="002A6493"/>
    <w:rsid w:val="002A737F"/>
    <w:rsid w:val="002A76E0"/>
    <w:rsid w:val="002B2224"/>
    <w:rsid w:val="002B26FD"/>
    <w:rsid w:val="002B5501"/>
    <w:rsid w:val="002B5952"/>
    <w:rsid w:val="002B70D9"/>
    <w:rsid w:val="002C04CB"/>
    <w:rsid w:val="002C0656"/>
    <w:rsid w:val="002C0EF2"/>
    <w:rsid w:val="002C1827"/>
    <w:rsid w:val="002C72B6"/>
    <w:rsid w:val="002D01D3"/>
    <w:rsid w:val="002D08D1"/>
    <w:rsid w:val="002D215A"/>
    <w:rsid w:val="002D2642"/>
    <w:rsid w:val="002D5DAC"/>
    <w:rsid w:val="002E021D"/>
    <w:rsid w:val="002E1DDE"/>
    <w:rsid w:val="002E7430"/>
    <w:rsid w:val="002F1286"/>
    <w:rsid w:val="002F24B4"/>
    <w:rsid w:val="002F42B4"/>
    <w:rsid w:val="00302FDC"/>
    <w:rsid w:val="00303C8D"/>
    <w:rsid w:val="00311880"/>
    <w:rsid w:val="003121EF"/>
    <w:rsid w:val="00312870"/>
    <w:rsid w:val="003148CC"/>
    <w:rsid w:val="00314E30"/>
    <w:rsid w:val="003170C1"/>
    <w:rsid w:val="00317775"/>
    <w:rsid w:val="00322783"/>
    <w:rsid w:val="00323040"/>
    <w:rsid w:val="0032348D"/>
    <w:rsid w:val="00326F48"/>
    <w:rsid w:val="00330F61"/>
    <w:rsid w:val="003341CF"/>
    <w:rsid w:val="003350BA"/>
    <w:rsid w:val="00336475"/>
    <w:rsid w:val="00337572"/>
    <w:rsid w:val="003378A2"/>
    <w:rsid w:val="00337AC1"/>
    <w:rsid w:val="003428BC"/>
    <w:rsid w:val="0034384A"/>
    <w:rsid w:val="00345A61"/>
    <w:rsid w:val="00345CE9"/>
    <w:rsid w:val="00350103"/>
    <w:rsid w:val="003524E5"/>
    <w:rsid w:val="00356757"/>
    <w:rsid w:val="003631BC"/>
    <w:rsid w:val="0036700C"/>
    <w:rsid w:val="00370095"/>
    <w:rsid w:val="003701C9"/>
    <w:rsid w:val="00373F7F"/>
    <w:rsid w:val="003767DA"/>
    <w:rsid w:val="00377FA5"/>
    <w:rsid w:val="0038113C"/>
    <w:rsid w:val="00382D3D"/>
    <w:rsid w:val="003834FD"/>
    <w:rsid w:val="003845F1"/>
    <w:rsid w:val="003869FA"/>
    <w:rsid w:val="0039013E"/>
    <w:rsid w:val="00392B72"/>
    <w:rsid w:val="00392D1F"/>
    <w:rsid w:val="00394A3C"/>
    <w:rsid w:val="003A0360"/>
    <w:rsid w:val="003A2909"/>
    <w:rsid w:val="003A3448"/>
    <w:rsid w:val="003A460F"/>
    <w:rsid w:val="003A76E0"/>
    <w:rsid w:val="003B1D9E"/>
    <w:rsid w:val="003B720D"/>
    <w:rsid w:val="003C74E8"/>
    <w:rsid w:val="003D18C2"/>
    <w:rsid w:val="003D391D"/>
    <w:rsid w:val="003D3959"/>
    <w:rsid w:val="003D6309"/>
    <w:rsid w:val="003D6803"/>
    <w:rsid w:val="003D70E9"/>
    <w:rsid w:val="003E36D3"/>
    <w:rsid w:val="003E38CA"/>
    <w:rsid w:val="003E3E4B"/>
    <w:rsid w:val="003E4A07"/>
    <w:rsid w:val="003E4F34"/>
    <w:rsid w:val="003E6F74"/>
    <w:rsid w:val="003E71F4"/>
    <w:rsid w:val="003F1637"/>
    <w:rsid w:val="003F642C"/>
    <w:rsid w:val="00401359"/>
    <w:rsid w:val="00403AC2"/>
    <w:rsid w:val="00403D3D"/>
    <w:rsid w:val="004050E7"/>
    <w:rsid w:val="0040777D"/>
    <w:rsid w:val="00410B86"/>
    <w:rsid w:val="00412437"/>
    <w:rsid w:val="00415F61"/>
    <w:rsid w:val="00416CE0"/>
    <w:rsid w:val="0042094E"/>
    <w:rsid w:val="00425C5B"/>
    <w:rsid w:val="00430671"/>
    <w:rsid w:val="00432186"/>
    <w:rsid w:val="00433248"/>
    <w:rsid w:val="0043587E"/>
    <w:rsid w:val="00436588"/>
    <w:rsid w:val="00436DE7"/>
    <w:rsid w:val="00442E67"/>
    <w:rsid w:val="00444089"/>
    <w:rsid w:val="00444214"/>
    <w:rsid w:val="004459B0"/>
    <w:rsid w:val="0044753F"/>
    <w:rsid w:val="00451CF2"/>
    <w:rsid w:val="00453A3E"/>
    <w:rsid w:val="004623FA"/>
    <w:rsid w:val="004642FB"/>
    <w:rsid w:val="0046474D"/>
    <w:rsid w:val="004651E8"/>
    <w:rsid w:val="0047171E"/>
    <w:rsid w:val="0048052F"/>
    <w:rsid w:val="004831E1"/>
    <w:rsid w:val="00483A28"/>
    <w:rsid w:val="00484D22"/>
    <w:rsid w:val="00490B32"/>
    <w:rsid w:val="00495C54"/>
    <w:rsid w:val="0049635B"/>
    <w:rsid w:val="004A2AC8"/>
    <w:rsid w:val="004A35C2"/>
    <w:rsid w:val="004A3B5E"/>
    <w:rsid w:val="004A47EF"/>
    <w:rsid w:val="004A4F71"/>
    <w:rsid w:val="004B3652"/>
    <w:rsid w:val="004B3EC7"/>
    <w:rsid w:val="004B4B31"/>
    <w:rsid w:val="004B5FCB"/>
    <w:rsid w:val="004C2024"/>
    <w:rsid w:val="004C2151"/>
    <w:rsid w:val="004D147E"/>
    <w:rsid w:val="004D27AC"/>
    <w:rsid w:val="004D6861"/>
    <w:rsid w:val="004E01D5"/>
    <w:rsid w:val="004E11A8"/>
    <w:rsid w:val="004E3538"/>
    <w:rsid w:val="004E4BCB"/>
    <w:rsid w:val="004E6B3A"/>
    <w:rsid w:val="004E6EFA"/>
    <w:rsid w:val="004F01AD"/>
    <w:rsid w:val="004F0484"/>
    <w:rsid w:val="004F519E"/>
    <w:rsid w:val="004F7021"/>
    <w:rsid w:val="00503412"/>
    <w:rsid w:val="00504A41"/>
    <w:rsid w:val="00504D1C"/>
    <w:rsid w:val="00505382"/>
    <w:rsid w:val="0050677B"/>
    <w:rsid w:val="005116C9"/>
    <w:rsid w:val="00511709"/>
    <w:rsid w:val="005122EC"/>
    <w:rsid w:val="0052387C"/>
    <w:rsid w:val="0052440B"/>
    <w:rsid w:val="005245FF"/>
    <w:rsid w:val="005247C4"/>
    <w:rsid w:val="00534798"/>
    <w:rsid w:val="00534F78"/>
    <w:rsid w:val="0053679B"/>
    <w:rsid w:val="00541773"/>
    <w:rsid w:val="005455DA"/>
    <w:rsid w:val="00545812"/>
    <w:rsid w:val="00545D6D"/>
    <w:rsid w:val="005468A2"/>
    <w:rsid w:val="0054748D"/>
    <w:rsid w:val="00553AD8"/>
    <w:rsid w:val="00557701"/>
    <w:rsid w:val="00557ACC"/>
    <w:rsid w:val="005623AF"/>
    <w:rsid w:val="00563FD3"/>
    <w:rsid w:val="00566D79"/>
    <w:rsid w:val="00581A52"/>
    <w:rsid w:val="00581B92"/>
    <w:rsid w:val="005850B6"/>
    <w:rsid w:val="0058648C"/>
    <w:rsid w:val="00591B4C"/>
    <w:rsid w:val="005921B2"/>
    <w:rsid w:val="005A2F4C"/>
    <w:rsid w:val="005A48AD"/>
    <w:rsid w:val="005A7944"/>
    <w:rsid w:val="005B10EB"/>
    <w:rsid w:val="005B1C89"/>
    <w:rsid w:val="005B550E"/>
    <w:rsid w:val="005B6C91"/>
    <w:rsid w:val="005B7FA9"/>
    <w:rsid w:val="005C1990"/>
    <w:rsid w:val="005C2856"/>
    <w:rsid w:val="005C37DC"/>
    <w:rsid w:val="005C4FC5"/>
    <w:rsid w:val="005C5657"/>
    <w:rsid w:val="005C5EDA"/>
    <w:rsid w:val="005C758C"/>
    <w:rsid w:val="005D2583"/>
    <w:rsid w:val="005D2997"/>
    <w:rsid w:val="005D3EF9"/>
    <w:rsid w:val="005D6060"/>
    <w:rsid w:val="005E21EF"/>
    <w:rsid w:val="005E6B47"/>
    <w:rsid w:val="005F09BB"/>
    <w:rsid w:val="005F6211"/>
    <w:rsid w:val="006023F5"/>
    <w:rsid w:val="00603596"/>
    <w:rsid w:val="006047EB"/>
    <w:rsid w:val="0061087D"/>
    <w:rsid w:val="00611339"/>
    <w:rsid w:val="00615A94"/>
    <w:rsid w:val="006167FE"/>
    <w:rsid w:val="00616948"/>
    <w:rsid w:val="00617E3F"/>
    <w:rsid w:val="006216B1"/>
    <w:rsid w:val="00623ACD"/>
    <w:rsid w:val="00626D26"/>
    <w:rsid w:val="00627D9E"/>
    <w:rsid w:val="00631957"/>
    <w:rsid w:val="006417AB"/>
    <w:rsid w:val="0064308B"/>
    <w:rsid w:val="00643560"/>
    <w:rsid w:val="006449E0"/>
    <w:rsid w:val="00645F88"/>
    <w:rsid w:val="00650A40"/>
    <w:rsid w:val="00654895"/>
    <w:rsid w:val="0066137A"/>
    <w:rsid w:val="00661F47"/>
    <w:rsid w:val="00662C51"/>
    <w:rsid w:val="006633C8"/>
    <w:rsid w:val="0066707A"/>
    <w:rsid w:val="0066794B"/>
    <w:rsid w:val="00674C44"/>
    <w:rsid w:val="00675D1D"/>
    <w:rsid w:val="006765AF"/>
    <w:rsid w:val="00683AB6"/>
    <w:rsid w:val="00683CBB"/>
    <w:rsid w:val="00692D78"/>
    <w:rsid w:val="00693F81"/>
    <w:rsid w:val="006968A4"/>
    <w:rsid w:val="006A394D"/>
    <w:rsid w:val="006A4669"/>
    <w:rsid w:val="006A6DDB"/>
    <w:rsid w:val="006B0B6D"/>
    <w:rsid w:val="006B2FF3"/>
    <w:rsid w:val="006B3020"/>
    <w:rsid w:val="006B3143"/>
    <w:rsid w:val="006B4DDD"/>
    <w:rsid w:val="006B7C77"/>
    <w:rsid w:val="006D4FDE"/>
    <w:rsid w:val="006E01D6"/>
    <w:rsid w:val="006E09B0"/>
    <w:rsid w:val="006E37A6"/>
    <w:rsid w:val="006E4D19"/>
    <w:rsid w:val="006E672A"/>
    <w:rsid w:val="006F6AB7"/>
    <w:rsid w:val="00701798"/>
    <w:rsid w:val="007027BC"/>
    <w:rsid w:val="0071389C"/>
    <w:rsid w:val="00715277"/>
    <w:rsid w:val="00723277"/>
    <w:rsid w:val="00723C87"/>
    <w:rsid w:val="007258A4"/>
    <w:rsid w:val="0073008B"/>
    <w:rsid w:val="00730DFE"/>
    <w:rsid w:val="00733AE4"/>
    <w:rsid w:val="00740FF5"/>
    <w:rsid w:val="007441BB"/>
    <w:rsid w:val="00746726"/>
    <w:rsid w:val="00750472"/>
    <w:rsid w:val="007526DA"/>
    <w:rsid w:val="007539F8"/>
    <w:rsid w:val="00753A52"/>
    <w:rsid w:val="00754A12"/>
    <w:rsid w:val="00755490"/>
    <w:rsid w:val="00755C12"/>
    <w:rsid w:val="0076118E"/>
    <w:rsid w:val="00763D36"/>
    <w:rsid w:val="00770E7E"/>
    <w:rsid w:val="0077143D"/>
    <w:rsid w:val="00771F71"/>
    <w:rsid w:val="00775D7B"/>
    <w:rsid w:val="00776522"/>
    <w:rsid w:val="007770EA"/>
    <w:rsid w:val="00777F92"/>
    <w:rsid w:val="00781819"/>
    <w:rsid w:val="00783E88"/>
    <w:rsid w:val="0078469D"/>
    <w:rsid w:val="00786DDA"/>
    <w:rsid w:val="00794F9C"/>
    <w:rsid w:val="007A0C6A"/>
    <w:rsid w:val="007A232A"/>
    <w:rsid w:val="007A4B92"/>
    <w:rsid w:val="007B08E5"/>
    <w:rsid w:val="007B2939"/>
    <w:rsid w:val="007B7606"/>
    <w:rsid w:val="007C3C23"/>
    <w:rsid w:val="007D3760"/>
    <w:rsid w:val="007D4FC8"/>
    <w:rsid w:val="007E0049"/>
    <w:rsid w:val="007E0177"/>
    <w:rsid w:val="007E15F9"/>
    <w:rsid w:val="007E6677"/>
    <w:rsid w:val="007E6BFC"/>
    <w:rsid w:val="007F0C14"/>
    <w:rsid w:val="007F3C8D"/>
    <w:rsid w:val="00804010"/>
    <w:rsid w:val="008070CF"/>
    <w:rsid w:val="00811F2A"/>
    <w:rsid w:val="00812322"/>
    <w:rsid w:val="008263A5"/>
    <w:rsid w:val="0082748E"/>
    <w:rsid w:val="00831698"/>
    <w:rsid w:val="00834786"/>
    <w:rsid w:val="00834876"/>
    <w:rsid w:val="00834CCA"/>
    <w:rsid w:val="00844452"/>
    <w:rsid w:val="00851558"/>
    <w:rsid w:val="00852D27"/>
    <w:rsid w:val="00854FB1"/>
    <w:rsid w:val="008558BA"/>
    <w:rsid w:val="00855A8B"/>
    <w:rsid w:val="00861248"/>
    <w:rsid w:val="00870403"/>
    <w:rsid w:val="0087043A"/>
    <w:rsid w:val="00870E6A"/>
    <w:rsid w:val="00876543"/>
    <w:rsid w:val="00877EB6"/>
    <w:rsid w:val="00880664"/>
    <w:rsid w:val="00880A3F"/>
    <w:rsid w:val="00882E39"/>
    <w:rsid w:val="00885809"/>
    <w:rsid w:val="00892E9D"/>
    <w:rsid w:val="00892FAC"/>
    <w:rsid w:val="00896FF5"/>
    <w:rsid w:val="008A4761"/>
    <w:rsid w:val="008A51EF"/>
    <w:rsid w:val="008B0118"/>
    <w:rsid w:val="008B01EE"/>
    <w:rsid w:val="008B1DD9"/>
    <w:rsid w:val="008B3F9D"/>
    <w:rsid w:val="008B4427"/>
    <w:rsid w:val="008B76FB"/>
    <w:rsid w:val="008C5B0F"/>
    <w:rsid w:val="008C5C7D"/>
    <w:rsid w:val="008D03E5"/>
    <w:rsid w:val="008D1AAD"/>
    <w:rsid w:val="008D315F"/>
    <w:rsid w:val="008D5CF3"/>
    <w:rsid w:val="008E4B38"/>
    <w:rsid w:val="008F04FB"/>
    <w:rsid w:val="008F25FA"/>
    <w:rsid w:val="008F2FBD"/>
    <w:rsid w:val="008F6000"/>
    <w:rsid w:val="00903941"/>
    <w:rsid w:val="00905DDA"/>
    <w:rsid w:val="0091264F"/>
    <w:rsid w:val="00916CAB"/>
    <w:rsid w:val="009225B1"/>
    <w:rsid w:val="009303D7"/>
    <w:rsid w:val="0093451C"/>
    <w:rsid w:val="00935DFB"/>
    <w:rsid w:val="00937B61"/>
    <w:rsid w:val="009427AD"/>
    <w:rsid w:val="0094311D"/>
    <w:rsid w:val="0094574C"/>
    <w:rsid w:val="00945969"/>
    <w:rsid w:val="00951A25"/>
    <w:rsid w:val="00953FA5"/>
    <w:rsid w:val="00956E71"/>
    <w:rsid w:val="00962861"/>
    <w:rsid w:val="00965EFE"/>
    <w:rsid w:val="00967A39"/>
    <w:rsid w:val="00970028"/>
    <w:rsid w:val="0097222A"/>
    <w:rsid w:val="00973216"/>
    <w:rsid w:val="0097366D"/>
    <w:rsid w:val="0097523C"/>
    <w:rsid w:val="009857C6"/>
    <w:rsid w:val="00992817"/>
    <w:rsid w:val="009A24DE"/>
    <w:rsid w:val="009A4FA8"/>
    <w:rsid w:val="009B2A34"/>
    <w:rsid w:val="009B562E"/>
    <w:rsid w:val="009C0143"/>
    <w:rsid w:val="009C0B03"/>
    <w:rsid w:val="009C3C11"/>
    <w:rsid w:val="009D1B5D"/>
    <w:rsid w:val="009D4CBB"/>
    <w:rsid w:val="009D6807"/>
    <w:rsid w:val="009D745C"/>
    <w:rsid w:val="009E1B4C"/>
    <w:rsid w:val="009E23FD"/>
    <w:rsid w:val="009E33D0"/>
    <w:rsid w:val="009E5B22"/>
    <w:rsid w:val="009F4BB5"/>
    <w:rsid w:val="00A03365"/>
    <w:rsid w:val="00A054C6"/>
    <w:rsid w:val="00A07282"/>
    <w:rsid w:val="00A10979"/>
    <w:rsid w:val="00A10F07"/>
    <w:rsid w:val="00A1280A"/>
    <w:rsid w:val="00A14383"/>
    <w:rsid w:val="00A14D5F"/>
    <w:rsid w:val="00A15E93"/>
    <w:rsid w:val="00A16274"/>
    <w:rsid w:val="00A21210"/>
    <w:rsid w:val="00A250E6"/>
    <w:rsid w:val="00A26503"/>
    <w:rsid w:val="00A26A60"/>
    <w:rsid w:val="00A26F87"/>
    <w:rsid w:val="00A27C03"/>
    <w:rsid w:val="00A33E30"/>
    <w:rsid w:val="00A3617C"/>
    <w:rsid w:val="00A36D7C"/>
    <w:rsid w:val="00A406E6"/>
    <w:rsid w:val="00A40710"/>
    <w:rsid w:val="00A430CF"/>
    <w:rsid w:val="00A53CF8"/>
    <w:rsid w:val="00A54458"/>
    <w:rsid w:val="00A55BE2"/>
    <w:rsid w:val="00A601CD"/>
    <w:rsid w:val="00A6052A"/>
    <w:rsid w:val="00A63581"/>
    <w:rsid w:val="00A72882"/>
    <w:rsid w:val="00A755B3"/>
    <w:rsid w:val="00A758D6"/>
    <w:rsid w:val="00A76E69"/>
    <w:rsid w:val="00A87737"/>
    <w:rsid w:val="00A908B5"/>
    <w:rsid w:val="00A93573"/>
    <w:rsid w:val="00A9511C"/>
    <w:rsid w:val="00A96D6E"/>
    <w:rsid w:val="00AA2F79"/>
    <w:rsid w:val="00AA3792"/>
    <w:rsid w:val="00AA714C"/>
    <w:rsid w:val="00AB0003"/>
    <w:rsid w:val="00AB184B"/>
    <w:rsid w:val="00AB4F0B"/>
    <w:rsid w:val="00AC049B"/>
    <w:rsid w:val="00AC1BD5"/>
    <w:rsid w:val="00AC1DFF"/>
    <w:rsid w:val="00AD22AA"/>
    <w:rsid w:val="00AD25AB"/>
    <w:rsid w:val="00AD2987"/>
    <w:rsid w:val="00AE0CC6"/>
    <w:rsid w:val="00AE0EE5"/>
    <w:rsid w:val="00AF0D7E"/>
    <w:rsid w:val="00AF3515"/>
    <w:rsid w:val="00AF3957"/>
    <w:rsid w:val="00AF5D4E"/>
    <w:rsid w:val="00AF7E7F"/>
    <w:rsid w:val="00B014FB"/>
    <w:rsid w:val="00B1006B"/>
    <w:rsid w:val="00B1104C"/>
    <w:rsid w:val="00B120A8"/>
    <w:rsid w:val="00B239C6"/>
    <w:rsid w:val="00B24752"/>
    <w:rsid w:val="00B24A9D"/>
    <w:rsid w:val="00B27EEE"/>
    <w:rsid w:val="00B30601"/>
    <w:rsid w:val="00B3194F"/>
    <w:rsid w:val="00B44391"/>
    <w:rsid w:val="00B477F4"/>
    <w:rsid w:val="00B51A23"/>
    <w:rsid w:val="00B52934"/>
    <w:rsid w:val="00B55E21"/>
    <w:rsid w:val="00B60591"/>
    <w:rsid w:val="00B63C55"/>
    <w:rsid w:val="00B64F15"/>
    <w:rsid w:val="00B67EB8"/>
    <w:rsid w:val="00B82084"/>
    <w:rsid w:val="00B8232E"/>
    <w:rsid w:val="00B83AEF"/>
    <w:rsid w:val="00B86E8E"/>
    <w:rsid w:val="00B8775C"/>
    <w:rsid w:val="00B90075"/>
    <w:rsid w:val="00B908E4"/>
    <w:rsid w:val="00B94628"/>
    <w:rsid w:val="00B96A7D"/>
    <w:rsid w:val="00BA3E20"/>
    <w:rsid w:val="00BA5410"/>
    <w:rsid w:val="00BA5A8B"/>
    <w:rsid w:val="00BA715F"/>
    <w:rsid w:val="00BB659E"/>
    <w:rsid w:val="00BB791B"/>
    <w:rsid w:val="00BC1C63"/>
    <w:rsid w:val="00BC4163"/>
    <w:rsid w:val="00BD7634"/>
    <w:rsid w:val="00BE264C"/>
    <w:rsid w:val="00BF12BA"/>
    <w:rsid w:val="00BF4E8F"/>
    <w:rsid w:val="00BF5336"/>
    <w:rsid w:val="00BF7176"/>
    <w:rsid w:val="00C02D5A"/>
    <w:rsid w:val="00C04AD9"/>
    <w:rsid w:val="00C04F9B"/>
    <w:rsid w:val="00C06E01"/>
    <w:rsid w:val="00C100B2"/>
    <w:rsid w:val="00C10C5C"/>
    <w:rsid w:val="00C1642C"/>
    <w:rsid w:val="00C16FF6"/>
    <w:rsid w:val="00C23DC0"/>
    <w:rsid w:val="00C26C7E"/>
    <w:rsid w:val="00C272A2"/>
    <w:rsid w:val="00C32448"/>
    <w:rsid w:val="00C3371C"/>
    <w:rsid w:val="00C36B09"/>
    <w:rsid w:val="00C41D4B"/>
    <w:rsid w:val="00C4233B"/>
    <w:rsid w:val="00C456E2"/>
    <w:rsid w:val="00C52033"/>
    <w:rsid w:val="00C53503"/>
    <w:rsid w:val="00C5369A"/>
    <w:rsid w:val="00C56739"/>
    <w:rsid w:val="00C56BBA"/>
    <w:rsid w:val="00C76AA1"/>
    <w:rsid w:val="00C76CD4"/>
    <w:rsid w:val="00C77502"/>
    <w:rsid w:val="00C8302B"/>
    <w:rsid w:val="00C90058"/>
    <w:rsid w:val="00C91080"/>
    <w:rsid w:val="00C96E4D"/>
    <w:rsid w:val="00CA03B1"/>
    <w:rsid w:val="00CA2CD4"/>
    <w:rsid w:val="00CA2D0D"/>
    <w:rsid w:val="00CA40C3"/>
    <w:rsid w:val="00CA543B"/>
    <w:rsid w:val="00CB39D9"/>
    <w:rsid w:val="00CB45DB"/>
    <w:rsid w:val="00CB5D1F"/>
    <w:rsid w:val="00CB5F8B"/>
    <w:rsid w:val="00CB6E67"/>
    <w:rsid w:val="00CC2E2A"/>
    <w:rsid w:val="00CC2F19"/>
    <w:rsid w:val="00CC3920"/>
    <w:rsid w:val="00CC4120"/>
    <w:rsid w:val="00CC4D87"/>
    <w:rsid w:val="00CC66B5"/>
    <w:rsid w:val="00CC679B"/>
    <w:rsid w:val="00CC6A24"/>
    <w:rsid w:val="00CD1A06"/>
    <w:rsid w:val="00CD54EF"/>
    <w:rsid w:val="00CD611D"/>
    <w:rsid w:val="00CD67EC"/>
    <w:rsid w:val="00CD786D"/>
    <w:rsid w:val="00CD7B43"/>
    <w:rsid w:val="00CD7F3A"/>
    <w:rsid w:val="00CE5242"/>
    <w:rsid w:val="00CE6CD5"/>
    <w:rsid w:val="00CF1515"/>
    <w:rsid w:val="00CF1EF4"/>
    <w:rsid w:val="00D01CEA"/>
    <w:rsid w:val="00D02AC1"/>
    <w:rsid w:val="00D02BE1"/>
    <w:rsid w:val="00D04C43"/>
    <w:rsid w:val="00D052DB"/>
    <w:rsid w:val="00D1567E"/>
    <w:rsid w:val="00D23B92"/>
    <w:rsid w:val="00D3169C"/>
    <w:rsid w:val="00D32104"/>
    <w:rsid w:val="00D356E9"/>
    <w:rsid w:val="00D404C1"/>
    <w:rsid w:val="00D41B52"/>
    <w:rsid w:val="00D41BCC"/>
    <w:rsid w:val="00D43C21"/>
    <w:rsid w:val="00D4487E"/>
    <w:rsid w:val="00D54E15"/>
    <w:rsid w:val="00D55C30"/>
    <w:rsid w:val="00D56F2C"/>
    <w:rsid w:val="00D60D7C"/>
    <w:rsid w:val="00D618BD"/>
    <w:rsid w:val="00D7138E"/>
    <w:rsid w:val="00D7338E"/>
    <w:rsid w:val="00D7521D"/>
    <w:rsid w:val="00D81D6F"/>
    <w:rsid w:val="00D83D55"/>
    <w:rsid w:val="00D9111B"/>
    <w:rsid w:val="00D94D04"/>
    <w:rsid w:val="00D969A5"/>
    <w:rsid w:val="00D96BB7"/>
    <w:rsid w:val="00DA0C9F"/>
    <w:rsid w:val="00DA37EB"/>
    <w:rsid w:val="00DB3778"/>
    <w:rsid w:val="00DB5865"/>
    <w:rsid w:val="00DC1B1D"/>
    <w:rsid w:val="00DC378F"/>
    <w:rsid w:val="00DC559E"/>
    <w:rsid w:val="00DD628C"/>
    <w:rsid w:val="00DE2ACE"/>
    <w:rsid w:val="00DE2C7E"/>
    <w:rsid w:val="00DE3006"/>
    <w:rsid w:val="00DF1A7E"/>
    <w:rsid w:val="00DF3960"/>
    <w:rsid w:val="00DF4DE9"/>
    <w:rsid w:val="00DF5523"/>
    <w:rsid w:val="00DF7A19"/>
    <w:rsid w:val="00E03731"/>
    <w:rsid w:val="00E04B82"/>
    <w:rsid w:val="00E06BA7"/>
    <w:rsid w:val="00E11D16"/>
    <w:rsid w:val="00E12EB6"/>
    <w:rsid w:val="00E12FBD"/>
    <w:rsid w:val="00E15E45"/>
    <w:rsid w:val="00E16645"/>
    <w:rsid w:val="00E175F3"/>
    <w:rsid w:val="00E17F10"/>
    <w:rsid w:val="00E21FC8"/>
    <w:rsid w:val="00E22FEB"/>
    <w:rsid w:val="00E25619"/>
    <w:rsid w:val="00E25832"/>
    <w:rsid w:val="00E2643E"/>
    <w:rsid w:val="00E278EB"/>
    <w:rsid w:val="00E35922"/>
    <w:rsid w:val="00E40E86"/>
    <w:rsid w:val="00E4427D"/>
    <w:rsid w:val="00E467C9"/>
    <w:rsid w:val="00E54333"/>
    <w:rsid w:val="00E56159"/>
    <w:rsid w:val="00E5716C"/>
    <w:rsid w:val="00E62157"/>
    <w:rsid w:val="00E6366A"/>
    <w:rsid w:val="00E66583"/>
    <w:rsid w:val="00E6685B"/>
    <w:rsid w:val="00E71254"/>
    <w:rsid w:val="00E7163C"/>
    <w:rsid w:val="00E719D6"/>
    <w:rsid w:val="00E7221D"/>
    <w:rsid w:val="00E7658D"/>
    <w:rsid w:val="00E80CF0"/>
    <w:rsid w:val="00E835B6"/>
    <w:rsid w:val="00E84C37"/>
    <w:rsid w:val="00E96D9D"/>
    <w:rsid w:val="00E96FB2"/>
    <w:rsid w:val="00EA0AE3"/>
    <w:rsid w:val="00EA163F"/>
    <w:rsid w:val="00EA3181"/>
    <w:rsid w:val="00EA499E"/>
    <w:rsid w:val="00EB16F4"/>
    <w:rsid w:val="00EB25C9"/>
    <w:rsid w:val="00EB300C"/>
    <w:rsid w:val="00EB3B33"/>
    <w:rsid w:val="00EB46D5"/>
    <w:rsid w:val="00EB755D"/>
    <w:rsid w:val="00EC06E8"/>
    <w:rsid w:val="00EC2048"/>
    <w:rsid w:val="00EC35B9"/>
    <w:rsid w:val="00EC4091"/>
    <w:rsid w:val="00ED461C"/>
    <w:rsid w:val="00ED4F73"/>
    <w:rsid w:val="00EE10F9"/>
    <w:rsid w:val="00EE15B9"/>
    <w:rsid w:val="00EE6FA1"/>
    <w:rsid w:val="00F06706"/>
    <w:rsid w:val="00F10245"/>
    <w:rsid w:val="00F127EE"/>
    <w:rsid w:val="00F12FE8"/>
    <w:rsid w:val="00F13567"/>
    <w:rsid w:val="00F15F81"/>
    <w:rsid w:val="00F21317"/>
    <w:rsid w:val="00F219BE"/>
    <w:rsid w:val="00F2528D"/>
    <w:rsid w:val="00F257B3"/>
    <w:rsid w:val="00F31B8E"/>
    <w:rsid w:val="00F31D0E"/>
    <w:rsid w:val="00F32239"/>
    <w:rsid w:val="00F332DF"/>
    <w:rsid w:val="00F33EED"/>
    <w:rsid w:val="00F35D05"/>
    <w:rsid w:val="00F42B96"/>
    <w:rsid w:val="00F53D40"/>
    <w:rsid w:val="00F55C3A"/>
    <w:rsid w:val="00F5719A"/>
    <w:rsid w:val="00F5725F"/>
    <w:rsid w:val="00F57668"/>
    <w:rsid w:val="00F612C9"/>
    <w:rsid w:val="00F61411"/>
    <w:rsid w:val="00F63D30"/>
    <w:rsid w:val="00F65FA9"/>
    <w:rsid w:val="00F6659C"/>
    <w:rsid w:val="00F7297A"/>
    <w:rsid w:val="00F74B02"/>
    <w:rsid w:val="00F75387"/>
    <w:rsid w:val="00F758ED"/>
    <w:rsid w:val="00F7653A"/>
    <w:rsid w:val="00F80D8F"/>
    <w:rsid w:val="00F81A77"/>
    <w:rsid w:val="00F81D5E"/>
    <w:rsid w:val="00F838BB"/>
    <w:rsid w:val="00F90BF8"/>
    <w:rsid w:val="00F920A0"/>
    <w:rsid w:val="00F93F19"/>
    <w:rsid w:val="00F94416"/>
    <w:rsid w:val="00F979A7"/>
    <w:rsid w:val="00FA380A"/>
    <w:rsid w:val="00FA5035"/>
    <w:rsid w:val="00FA7CA1"/>
    <w:rsid w:val="00FB055A"/>
    <w:rsid w:val="00FB1403"/>
    <w:rsid w:val="00FB3AF8"/>
    <w:rsid w:val="00FB3F3B"/>
    <w:rsid w:val="00FB67D9"/>
    <w:rsid w:val="00FB7088"/>
    <w:rsid w:val="00FB72F0"/>
    <w:rsid w:val="00FB76B1"/>
    <w:rsid w:val="00FB7FA1"/>
    <w:rsid w:val="00FC0AC3"/>
    <w:rsid w:val="00FC1A9D"/>
    <w:rsid w:val="00FC32B8"/>
    <w:rsid w:val="00FC71D9"/>
    <w:rsid w:val="00FC7207"/>
    <w:rsid w:val="00FC7FCA"/>
    <w:rsid w:val="00FD1712"/>
    <w:rsid w:val="00FE15D6"/>
    <w:rsid w:val="00FE5CE7"/>
    <w:rsid w:val="00FE6185"/>
    <w:rsid w:val="00FE6D05"/>
    <w:rsid w:val="00FE6EF1"/>
    <w:rsid w:val="00FE7773"/>
    <w:rsid w:val="00FF0E23"/>
    <w:rsid w:val="00FF32D1"/>
    <w:rsid w:val="00FF3BAF"/>
    <w:rsid w:val="00FF42C3"/>
    <w:rsid w:val="00FF4B3D"/>
    <w:rsid w:val="00FF4C9D"/>
    <w:rsid w:val="00FF5899"/>
    <w:rsid w:val="00FF641D"/>
    <w:rsid w:val="00FF79BB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4B9B"/>
  <w15:docId w15:val="{4FF68663-1D04-D148-B87B-F93874BE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48"/>
    <w:pPr>
      <w:spacing w:before="40" w:after="120"/>
      <w:jc w:val="both"/>
    </w:pPr>
    <w:rPr>
      <w:rFonts w:cs="Times New Roman (Body CS)"/>
      <w:color w:val="262626" w:themeColor="text1" w:themeTint="D9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7021"/>
    <w:pPr>
      <w:keepNext/>
      <w:keepLines/>
      <w:spacing w:before="120" w:after="240"/>
      <w:outlineLvl w:val="0"/>
    </w:pPr>
    <w:rPr>
      <w:rFonts w:ascii="Calibri" w:eastAsiaTheme="majorEastAsia" w:hAnsi="Calibri" w:cstheme="majorBidi"/>
      <w:color w:val="0070C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E30"/>
    <w:pPr>
      <w:keepNext/>
      <w:keepLines/>
      <w:spacing w:before="240" w:after="240"/>
      <w:outlineLvl w:val="1"/>
    </w:pPr>
    <w:rPr>
      <w:rFonts w:ascii="Calibri" w:eastAsiaTheme="majorEastAsia" w:hAnsi="Calibri" w:cstheme="majorBidi"/>
      <w:color w:val="595959" w:themeColor="text1" w:themeTint="A6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B3A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8A2"/>
    <w:pPr>
      <w:spacing w:before="120" w:after="240"/>
      <w:ind w:left="720"/>
      <w:contextualSpacing/>
    </w:pPr>
    <w:rPr>
      <w:rFonts w:ascii="Calibri Light" w:hAnsi="Calibri Light"/>
    </w:rPr>
  </w:style>
  <w:style w:type="paragraph" w:styleId="Header">
    <w:name w:val="header"/>
    <w:basedOn w:val="Normal"/>
    <w:link w:val="Head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376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760"/>
    <w:rPr>
      <w:rFonts w:cs="Times New Roman (Body CS)"/>
      <w:color w:val="262626" w:themeColor="text1" w:themeTint="D9"/>
      <w:sz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F7021"/>
    <w:rPr>
      <w:rFonts w:ascii="Calibri" w:eastAsiaTheme="majorEastAsia" w:hAnsi="Calibri" w:cstheme="majorBidi"/>
      <w:color w:val="0070C0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14E30"/>
    <w:rPr>
      <w:rFonts w:ascii="Calibri" w:eastAsiaTheme="majorEastAsia" w:hAnsi="Calibri" w:cstheme="majorBidi"/>
      <w:color w:val="595959" w:themeColor="text1" w:themeTint="A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B3A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4E6B3A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6B3A"/>
    <w:rPr>
      <w:rFonts w:cs="Times New Roman (Body CS)"/>
      <w:color w:val="262626" w:themeColor="text1" w:themeTint="D9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6B3A"/>
    <w:rPr>
      <w:vertAlign w:val="superscript"/>
    </w:rPr>
  </w:style>
  <w:style w:type="table" w:styleId="TableGrid">
    <w:name w:val="Table Grid"/>
    <w:basedOn w:val="TableNormal"/>
    <w:uiPriority w:val="39"/>
    <w:rsid w:val="004E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505382"/>
  </w:style>
  <w:style w:type="paragraph" w:styleId="TOC1">
    <w:name w:val="toc 1"/>
    <w:basedOn w:val="Normal"/>
    <w:next w:val="Normal"/>
    <w:autoRedefine/>
    <w:uiPriority w:val="39"/>
    <w:unhideWhenUsed/>
    <w:rsid w:val="00834CC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4CCA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834CC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5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5C0"/>
    <w:rPr>
      <w:rFonts w:cs="Times New Roman (Body CS)"/>
      <w:i/>
      <w:iCs/>
      <w:color w:val="4472C4" w:themeColor="accent1"/>
      <w:sz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240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240"/>
    <w:rPr>
      <w:rFonts w:ascii="Times New Roman" w:hAnsi="Times New Roman" w:cs="Times New Roman"/>
      <w:color w:val="262626" w:themeColor="text1" w:themeTint="D9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9633E"/>
    <w:rPr>
      <w:rFonts w:cs="Times New Roman (Body CS)"/>
      <w:color w:val="262626" w:themeColor="text1" w:themeTint="D9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45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D6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D6D"/>
    <w:rPr>
      <w:rFonts w:cs="Times New Roman (Body CS)"/>
      <w:color w:val="262626" w:themeColor="text1" w:themeTint="D9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D6D"/>
    <w:rPr>
      <w:rFonts w:cs="Times New Roman (Body CS)"/>
      <w:b/>
      <w:bCs/>
      <w:color w:val="262626" w:themeColor="text1" w:themeTint="D9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Teodora</cp:lastModifiedBy>
  <cp:revision>69</cp:revision>
  <dcterms:created xsi:type="dcterms:W3CDTF">2023-09-09T13:49:00Z</dcterms:created>
  <dcterms:modified xsi:type="dcterms:W3CDTF">2024-01-10T13:28:00Z</dcterms:modified>
</cp:coreProperties>
</file>